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18" w:rsidRDefault="00012918" w:rsidP="00012918">
      <w:pPr>
        <w:spacing w:line="276" w:lineRule="auto"/>
        <w:rPr>
          <w:b/>
        </w:rPr>
      </w:pPr>
      <w:r>
        <w:rPr>
          <w:b/>
        </w:rPr>
        <w:t>Protokoll SELMA-möte 2015-0</w:t>
      </w:r>
      <w:r w:rsidR="002014C0">
        <w:rPr>
          <w:b/>
        </w:rPr>
        <w:t>5</w:t>
      </w:r>
      <w:r>
        <w:rPr>
          <w:b/>
        </w:rPr>
        <w:t>-</w:t>
      </w:r>
      <w:r w:rsidR="002014C0">
        <w:rPr>
          <w:b/>
        </w:rPr>
        <w:t>07</w:t>
      </w:r>
    </w:p>
    <w:p w:rsidR="00012918" w:rsidRDefault="00012918" w:rsidP="00012918">
      <w:pPr>
        <w:spacing w:line="276" w:lineRule="auto"/>
        <w:rPr>
          <w:b/>
        </w:rPr>
      </w:pPr>
    </w:p>
    <w:p w:rsidR="00012918" w:rsidRPr="00423B0E" w:rsidRDefault="00012918" w:rsidP="00012918">
      <w:pPr>
        <w:spacing w:line="276" w:lineRule="auto"/>
      </w:pPr>
      <w:r w:rsidRPr="00423B0E">
        <w:t xml:space="preserve">Närvarande: CBL, </w:t>
      </w:r>
      <w:r w:rsidR="002014C0">
        <w:t xml:space="preserve">AB, MM, EN, MK, BS, </w:t>
      </w:r>
      <w:proofErr w:type="spellStart"/>
      <w:r w:rsidR="002014C0">
        <w:t>LvK</w:t>
      </w:r>
      <w:proofErr w:type="spellEnd"/>
      <w:r w:rsidR="002014C0">
        <w:t>, MUH, FR</w:t>
      </w:r>
    </w:p>
    <w:p w:rsidR="002014C0" w:rsidRDefault="002014C0" w:rsidP="00A6599F">
      <w:pPr>
        <w:numPr>
          <w:ilvl w:val="0"/>
          <w:numId w:val="2"/>
        </w:numPr>
        <w:tabs>
          <w:tab w:val="clear" w:pos="2552"/>
          <w:tab w:val="clear" w:pos="5103"/>
          <w:tab w:val="clear" w:pos="7655"/>
          <w:tab w:val="clear" w:pos="9356"/>
        </w:tabs>
        <w:spacing w:before="100" w:beforeAutospacing="1" w:after="100" w:afterAutospacing="1" w:line="276" w:lineRule="auto"/>
        <w:ind w:left="360"/>
        <w:rPr>
          <w:color w:val="000000"/>
        </w:rPr>
      </w:pPr>
      <w:r>
        <w:rPr>
          <w:color w:val="000000"/>
        </w:rPr>
        <w:t xml:space="preserve">Filip berättar om mötet om biobank i Stockholm tidigare i veckan. Det förbereds en stor EU-ansökan om en stor biobank i Europa. Det förs även diskussioner om det finns möjlighet att göra ett nordiskt samarbete motsvarande ett NHANES. Filip skickar ut minnesanteckningar från mötet. </w:t>
      </w:r>
      <w:r>
        <w:rPr>
          <w:color w:val="000000"/>
        </w:rPr>
        <w:br/>
      </w:r>
    </w:p>
    <w:p w:rsidR="002014C0" w:rsidRDefault="00012918" w:rsidP="002014C0">
      <w:pPr>
        <w:numPr>
          <w:ilvl w:val="0"/>
          <w:numId w:val="2"/>
        </w:numPr>
        <w:tabs>
          <w:tab w:val="clear" w:pos="2552"/>
          <w:tab w:val="clear" w:pos="5103"/>
          <w:tab w:val="clear" w:pos="7655"/>
          <w:tab w:val="clear" w:pos="9356"/>
        </w:tabs>
        <w:spacing w:before="100" w:beforeAutospacing="1" w:after="100" w:afterAutospacing="1" w:line="276" w:lineRule="auto"/>
        <w:ind w:left="360"/>
        <w:rPr>
          <w:color w:val="000000"/>
        </w:rPr>
      </w:pPr>
      <w:r w:rsidRPr="00423B0E">
        <w:rPr>
          <w:b/>
          <w:color w:val="000000"/>
        </w:rPr>
        <w:t>Etikansökan</w:t>
      </w:r>
      <w:r w:rsidRPr="00A6599F">
        <w:rPr>
          <w:color w:val="000000"/>
        </w:rPr>
        <w:t xml:space="preserve"> </w:t>
      </w:r>
      <w:r w:rsidR="002014C0">
        <w:rPr>
          <w:color w:val="000000"/>
        </w:rPr>
        <w:t xml:space="preserve">planeras gå </w:t>
      </w:r>
      <w:r w:rsidR="00960626">
        <w:rPr>
          <w:color w:val="000000"/>
        </w:rPr>
        <w:t>upp den 13 maj enligt planerna berättar Eewa.</w:t>
      </w:r>
      <w:r w:rsidR="002014C0">
        <w:rPr>
          <w:color w:val="000000"/>
        </w:rPr>
        <w:br/>
      </w:r>
    </w:p>
    <w:p w:rsidR="00A6599F" w:rsidRPr="002014C0" w:rsidRDefault="002014C0" w:rsidP="002014C0">
      <w:pPr>
        <w:numPr>
          <w:ilvl w:val="0"/>
          <w:numId w:val="2"/>
        </w:numPr>
        <w:tabs>
          <w:tab w:val="clear" w:pos="2552"/>
          <w:tab w:val="clear" w:pos="5103"/>
          <w:tab w:val="clear" w:pos="7655"/>
          <w:tab w:val="clear" w:pos="9356"/>
        </w:tabs>
        <w:spacing w:before="100" w:beforeAutospacing="1" w:after="100" w:afterAutospacing="1" w:line="276" w:lineRule="auto"/>
        <w:ind w:left="360"/>
        <w:rPr>
          <w:color w:val="000000"/>
        </w:rPr>
      </w:pPr>
      <w:r>
        <w:rPr>
          <w:b/>
          <w:u w:val="single"/>
        </w:rPr>
        <w:t xml:space="preserve">Uppdatering av </w:t>
      </w:r>
      <w:r w:rsidRPr="002014C0">
        <w:rPr>
          <w:b/>
          <w:u w:val="single"/>
        </w:rPr>
        <w:t>S</w:t>
      </w:r>
      <w:r w:rsidR="00A6599F" w:rsidRPr="002014C0">
        <w:rPr>
          <w:b/>
          <w:u w:val="single"/>
        </w:rPr>
        <w:t>ELMA 7 y uppgifter</w:t>
      </w:r>
      <w:r w:rsidR="005152E3" w:rsidRPr="002014C0">
        <w:rPr>
          <w:b/>
        </w:rPr>
        <w:t xml:space="preserve"> (fetstilad är sammankallande)</w:t>
      </w:r>
    </w:p>
    <w:p w:rsidR="00A6599F" w:rsidRPr="00044F7C" w:rsidRDefault="00A6599F" w:rsidP="00A6599F">
      <w:pPr>
        <w:ind w:left="360"/>
        <w:rPr>
          <w:b/>
          <w:color w:val="1F497D" w:themeColor="text2"/>
        </w:rPr>
      </w:pPr>
      <w:r w:rsidRPr="00044F7C">
        <w:rPr>
          <w:b/>
          <w:color w:val="1F497D" w:themeColor="text2"/>
        </w:rPr>
        <w:t xml:space="preserve">Biobank och bioprover hantering och transporter. </w:t>
      </w:r>
      <w:r w:rsidR="00044F7C" w:rsidRPr="00044F7C">
        <w:rPr>
          <w:b/>
          <w:color w:val="1F497D" w:themeColor="text2"/>
        </w:rPr>
        <w:t>(</w:t>
      </w:r>
      <w:r w:rsidRPr="00044F7C">
        <w:rPr>
          <w:b/>
          <w:color w:val="1F497D" w:themeColor="text2"/>
        </w:rPr>
        <w:t>EN, BS, SW, CGB)</w:t>
      </w:r>
    </w:p>
    <w:p w:rsidR="002014C0" w:rsidRDefault="002014C0" w:rsidP="00A6599F">
      <w:pPr>
        <w:ind w:left="360"/>
      </w:pPr>
    </w:p>
    <w:p w:rsidR="002014C0" w:rsidRPr="00044F7C" w:rsidRDefault="002014C0" w:rsidP="002014C0">
      <w:pPr>
        <w:ind w:left="1304"/>
        <w:rPr>
          <w:color w:val="000000"/>
          <w:sz w:val="22"/>
          <w:szCs w:val="20"/>
        </w:rPr>
      </w:pPr>
      <w:r w:rsidRPr="00044F7C">
        <w:rPr>
          <w:color w:val="000000"/>
          <w:sz w:val="22"/>
          <w:szCs w:val="20"/>
        </w:rPr>
        <w:t>Eewa har pratat med Bosse Jönsson om vilka möjliga alternativ vi ser till biobankning och fysisk placering av prover inom SELMA II. Bosse skall prata med deras biobanksansvariga om vilka möjligheter som finns från deras sida.</w:t>
      </w:r>
    </w:p>
    <w:p w:rsidR="002014C0" w:rsidRPr="00044F7C" w:rsidRDefault="002014C0" w:rsidP="002014C0">
      <w:pPr>
        <w:ind w:left="1304"/>
        <w:rPr>
          <w:color w:val="000000"/>
          <w:sz w:val="22"/>
          <w:szCs w:val="20"/>
        </w:rPr>
      </w:pPr>
    </w:p>
    <w:p w:rsidR="002014C0" w:rsidRPr="00044F7C" w:rsidRDefault="002014C0" w:rsidP="002014C0">
      <w:pPr>
        <w:ind w:left="1304"/>
        <w:rPr>
          <w:color w:val="000000"/>
          <w:sz w:val="22"/>
          <w:szCs w:val="20"/>
        </w:rPr>
      </w:pPr>
      <w:r w:rsidRPr="00044F7C">
        <w:rPr>
          <w:color w:val="000000"/>
          <w:sz w:val="22"/>
          <w:szCs w:val="20"/>
        </w:rPr>
        <w:t xml:space="preserve">Men budskapet verkar bl.a. vara att det är ganska fullt även i Lund. Bosses alla prover har legat som provsamlingar i deras eget </w:t>
      </w:r>
      <w:proofErr w:type="spellStart"/>
      <w:r w:rsidRPr="00044F7C">
        <w:rPr>
          <w:color w:val="000000"/>
          <w:sz w:val="22"/>
          <w:szCs w:val="20"/>
        </w:rPr>
        <w:t>lab</w:t>
      </w:r>
      <w:proofErr w:type="spellEnd"/>
      <w:r w:rsidRPr="00044F7C">
        <w:rPr>
          <w:color w:val="000000"/>
          <w:sz w:val="22"/>
          <w:szCs w:val="20"/>
        </w:rPr>
        <w:t xml:space="preserve"> men skall nu in i biobanken. De har haft rutiner där de registerar boxar och grupper av prover snarare än individuella prover vilket verkar vara en kvarleva sedan tidiga tider. Om våra prover registreras inom </w:t>
      </w:r>
      <w:proofErr w:type="spellStart"/>
      <w:r w:rsidRPr="00044F7C">
        <w:rPr>
          <w:color w:val="000000"/>
          <w:sz w:val="22"/>
          <w:szCs w:val="20"/>
        </w:rPr>
        <w:t>LiV</w:t>
      </w:r>
      <w:proofErr w:type="spellEnd"/>
      <w:r w:rsidRPr="00044F7C">
        <w:rPr>
          <w:color w:val="000000"/>
          <w:sz w:val="22"/>
          <w:szCs w:val="20"/>
        </w:rPr>
        <w:t xml:space="preserve"> först så lär ett sådant scenario inte vara möjligt. Då finns alla individuella prover och ska bokföras för ut </w:t>
      </w:r>
      <w:proofErr w:type="spellStart"/>
      <w:r w:rsidRPr="00044F7C">
        <w:rPr>
          <w:color w:val="000000"/>
          <w:sz w:val="22"/>
          <w:szCs w:val="20"/>
        </w:rPr>
        <w:t>resp</w:t>
      </w:r>
      <w:proofErr w:type="spellEnd"/>
      <w:r w:rsidRPr="00044F7C">
        <w:rPr>
          <w:color w:val="000000"/>
          <w:sz w:val="22"/>
          <w:szCs w:val="20"/>
        </w:rPr>
        <w:t xml:space="preserve"> införsel. En småsak men förklarar skillnader i kostnader. Lund tar betalt per timme för att plocka ut prover ca 300 kr/h vilket kan innebära många prover om de finns på rätt plats och inte behöver småplockas.</w:t>
      </w:r>
    </w:p>
    <w:p w:rsidR="002014C0" w:rsidRPr="00044F7C" w:rsidRDefault="002014C0" w:rsidP="002014C0">
      <w:pPr>
        <w:ind w:left="1304"/>
        <w:rPr>
          <w:color w:val="000000"/>
          <w:sz w:val="22"/>
          <w:szCs w:val="20"/>
        </w:rPr>
      </w:pPr>
    </w:p>
    <w:p w:rsidR="002014C0" w:rsidRPr="00044F7C" w:rsidRDefault="002014C0" w:rsidP="002014C0">
      <w:pPr>
        <w:ind w:left="1304"/>
        <w:rPr>
          <w:color w:val="000000"/>
          <w:sz w:val="22"/>
          <w:szCs w:val="20"/>
        </w:rPr>
      </w:pPr>
      <w:r w:rsidRPr="00044F7C">
        <w:rPr>
          <w:color w:val="000000"/>
          <w:sz w:val="22"/>
          <w:szCs w:val="20"/>
        </w:rPr>
        <w:t>Men vi får mer detaljer.  Du CG träffar Bosse idag så ni kan ju fortsätta diskussionen.</w:t>
      </w:r>
    </w:p>
    <w:p w:rsidR="002014C0" w:rsidRPr="00044F7C" w:rsidRDefault="002014C0" w:rsidP="002014C0">
      <w:pPr>
        <w:ind w:left="1304"/>
        <w:rPr>
          <w:color w:val="000000"/>
          <w:sz w:val="22"/>
          <w:szCs w:val="20"/>
        </w:rPr>
      </w:pPr>
      <w:r w:rsidRPr="00044F7C">
        <w:rPr>
          <w:color w:val="000000"/>
          <w:sz w:val="22"/>
          <w:szCs w:val="20"/>
        </w:rPr>
        <w:t xml:space="preserve">Eewa föreslår att vi direkt kontaktar Hanna Fransson och tar reda på kostnader, förvaringsmöjligheter mm inom </w:t>
      </w:r>
      <w:proofErr w:type="spellStart"/>
      <w:r w:rsidRPr="00044F7C">
        <w:rPr>
          <w:color w:val="000000"/>
          <w:sz w:val="22"/>
          <w:szCs w:val="20"/>
        </w:rPr>
        <w:t>LiV</w:t>
      </w:r>
      <w:proofErr w:type="spellEnd"/>
      <w:r w:rsidRPr="00044F7C">
        <w:rPr>
          <w:color w:val="000000"/>
          <w:sz w:val="22"/>
          <w:szCs w:val="20"/>
        </w:rPr>
        <w:t>. Vi kommer inte längre med att diskutera detta igen på torsdag, och jag skulle behöva ägna mig åt undervisning.</w:t>
      </w:r>
    </w:p>
    <w:p w:rsidR="002014C0" w:rsidRDefault="002014C0" w:rsidP="00A6599F">
      <w:pPr>
        <w:ind w:left="360"/>
      </w:pPr>
    </w:p>
    <w:p w:rsidR="00A6599F" w:rsidRDefault="00A6599F" w:rsidP="00A6599F">
      <w:pPr>
        <w:ind w:left="360"/>
      </w:pPr>
    </w:p>
    <w:p w:rsidR="00A6599F" w:rsidRPr="00044F7C" w:rsidRDefault="00A6599F" w:rsidP="00A6599F">
      <w:pPr>
        <w:ind w:left="360"/>
        <w:rPr>
          <w:b/>
          <w:color w:val="1F497D" w:themeColor="text2"/>
        </w:rPr>
      </w:pPr>
      <w:r w:rsidRPr="00044F7C">
        <w:rPr>
          <w:b/>
          <w:color w:val="1F497D" w:themeColor="text2"/>
        </w:rPr>
        <w:t xml:space="preserve">Kodning, märkning och </w:t>
      </w:r>
      <w:proofErr w:type="spellStart"/>
      <w:r w:rsidRPr="00044F7C">
        <w:rPr>
          <w:b/>
          <w:color w:val="1F497D" w:themeColor="text2"/>
        </w:rPr>
        <w:t>barcode</w:t>
      </w:r>
      <w:proofErr w:type="spellEnd"/>
      <w:r w:rsidRPr="00044F7C">
        <w:rPr>
          <w:b/>
          <w:color w:val="1F497D" w:themeColor="text2"/>
        </w:rPr>
        <w:t xml:space="preserve"> (BS)</w:t>
      </w:r>
    </w:p>
    <w:p w:rsidR="002014C0" w:rsidRDefault="002014C0" w:rsidP="00A6599F">
      <w:pPr>
        <w:ind w:left="360"/>
      </w:pPr>
    </w:p>
    <w:p w:rsidR="002014C0" w:rsidRPr="00044F7C" w:rsidRDefault="002014C0" w:rsidP="002014C0">
      <w:pPr>
        <w:ind w:left="1304"/>
      </w:pPr>
      <w:r w:rsidRPr="00044F7C">
        <w:rPr>
          <w:sz w:val="22"/>
        </w:rPr>
        <w:t xml:space="preserve">Birgitta har kollat vidare, men för vidare kontakt med Huan för att kunna få lite mer underlag från CHILD-studien. </w:t>
      </w:r>
    </w:p>
    <w:p w:rsidR="00A6599F" w:rsidRPr="00044F7C" w:rsidRDefault="00A6599F" w:rsidP="00A6599F">
      <w:pPr>
        <w:ind w:left="360"/>
      </w:pPr>
    </w:p>
    <w:p w:rsidR="002014C0" w:rsidRPr="00044F7C" w:rsidRDefault="00044F7C" w:rsidP="00A6599F">
      <w:pPr>
        <w:ind w:left="360"/>
      </w:pPr>
      <w:r w:rsidRPr="00044F7C">
        <w:rPr>
          <w:b/>
          <w:color w:val="1F497D" w:themeColor="text2"/>
        </w:rPr>
        <w:t>Lokalisation</w:t>
      </w:r>
      <w:r w:rsidR="00A6599F" w:rsidRPr="00044F7C">
        <w:rPr>
          <w:b/>
          <w:color w:val="1F497D" w:themeColor="text2"/>
        </w:rPr>
        <w:t xml:space="preserve"> </w:t>
      </w:r>
      <w:r w:rsidR="00A6599F" w:rsidRPr="00044F7C">
        <w:t>(</w:t>
      </w:r>
      <w:r w:rsidR="00A6599F" w:rsidRPr="00044F7C">
        <w:rPr>
          <w:b/>
        </w:rPr>
        <w:t>AB</w:t>
      </w:r>
      <w:r w:rsidR="00A6599F" w:rsidRPr="00044F7C">
        <w:t>, BS)</w:t>
      </w:r>
    </w:p>
    <w:p w:rsidR="002014C0" w:rsidRPr="00044F7C" w:rsidRDefault="002014C0" w:rsidP="002014C0">
      <w:pPr>
        <w:ind w:left="1304"/>
        <w:rPr>
          <w:sz w:val="22"/>
        </w:rPr>
      </w:pPr>
    </w:p>
    <w:p w:rsidR="00A6599F" w:rsidRPr="00044F7C" w:rsidRDefault="00A6599F" w:rsidP="002014C0">
      <w:pPr>
        <w:ind w:left="1304"/>
      </w:pPr>
      <w:proofErr w:type="gramStart"/>
      <w:r w:rsidRPr="00044F7C">
        <w:rPr>
          <w:sz w:val="22"/>
        </w:rPr>
        <w:t>-</w:t>
      </w:r>
      <w:proofErr w:type="gramEnd"/>
      <w:r w:rsidRPr="00044F7C">
        <w:rPr>
          <w:sz w:val="22"/>
        </w:rPr>
        <w:t xml:space="preserve"> praktiskt kring lokalfrågan</w:t>
      </w:r>
      <w:r w:rsidR="002014C0" w:rsidRPr="00044F7C">
        <w:rPr>
          <w:sz w:val="22"/>
        </w:rPr>
        <w:t xml:space="preserve"> – Säffle, Kristinehamn är helt klart med lokalutrymme. Förhandling pågår med Torsby och Arvika och Karlstad (</w:t>
      </w:r>
      <w:proofErr w:type="spellStart"/>
      <w:r w:rsidR="002014C0" w:rsidRPr="00044F7C">
        <w:rPr>
          <w:sz w:val="22"/>
        </w:rPr>
        <w:t>ev</w:t>
      </w:r>
      <w:proofErr w:type="spellEnd"/>
      <w:r w:rsidR="002014C0" w:rsidRPr="00044F7C">
        <w:rPr>
          <w:sz w:val="22"/>
        </w:rPr>
        <w:t xml:space="preserve"> Spinneriet). </w:t>
      </w:r>
      <w:r w:rsidRPr="00044F7C">
        <w:rPr>
          <w:sz w:val="22"/>
        </w:rPr>
        <w:br/>
      </w:r>
      <w:proofErr w:type="gramStart"/>
      <w:r w:rsidRPr="00044F7C">
        <w:rPr>
          <w:sz w:val="22"/>
        </w:rPr>
        <w:t>-</w:t>
      </w:r>
      <w:proofErr w:type="gramEnd"/>
      <w:r w:rsidRPr="00044F7C">
        <w:rPr>
          <w:sz w:val="22"/>
        </w:rPr>
        <w:t xml:space="preserve"> samordning med Lab</w:t>
      </w:r>
      <w:r w:rsidR="002014C0" w:rsidRPr="00044F7C">
        <w:rPr>
          <w:sz w:val="22"/>
        </w:rPr>
        <w:t xml:space="preserve"> (</w:t>
      </w:r>
      <w:proofErr w:type="spellStart"/>
      <w:r w:rsidR="002014C0" w:rsidRPr="00044F7C">
        <w:rPr>
          <w:sz w:val="22"/>
        </w:rPr>
        <w:t>ev</w:t>
      </w:r>
      <w:proofErr w:type="spellEnd"/>
      <w:r w:rsidR="002014C0" w:rsidRPr="00044F7C">
        <w:rPr>
          <w:sz w:val="22"/>
        </w:rPr>
        <w:t xml:space="preserve"> BMA hämta proverna?)</w:t>
      </w:r>
    </w:p>
    <w:p w:rsidR="00A6599F" w:rsidRPr="00044F7C" w:rsidRDefault="00A6599F" w:rsidP="00A6599F">
      <w:pPr>
        <w:ind w:left="360"/>
      </w:pPr>
    </w:p>
    <w:p w:rsidR="00044F7C" w:rsidRDefault="00044F7C" w:rsidP="002014C0">
      <w:pPr>
        <w:ind w:left="360"/>
      </w:pPr>
      <w:proofErr w:type="spellStart"/>
      <w:r w:rsidRPr="00044F7C">
        <w:rPr>
          <w:b/>
          <w:color w:val="1F497D" w:themeColor="text2"/>
        </w:rPr>
        <w:t>Undersökningskit</w:t>
      </w:r>
      <w:proofErr w:type="spellEnd"/>
      <w:r w:rsidR="00A6599F" w:rsidRPr="00044F7C">
        <w:rPr>
          <w:b/>
          <w:color w:val="1F497D" w:themeColor="text2"/>
        </w:rPr>
        <w:t xml:space="preserve"> </w:t>
      </w:r>
      <w:r w:rsidRPr="00044F7C">
        <w:t>(</w:t>
      </w:r>
      <w:r w:rsidRPr="00044F7C">
        <w:rPr>
          <w:b/>
        </w:rPr>
        <w:t>AB</w:t>
      </w:r>
      <w:r w:rsidRPr="00044F7C">
        <w:t>, SW, CBL, MM)</w:t>
      </w:r>
    </w:p>
    <w:p w:rsidR="002014C0" w:rsidRPr="00044F7C" w:rsidRDefault="00A6599F" w:rsidP="002014C0">
      <w:pPr>
        <w:ind w:left="360"/>
      </w:pPr>
      <w:r w:rsidRPr="00044F7C">
        <w:t xml:space="preserve">inlåst förvaring (med rör, etiketter, stationering, </w:t>
      </w:r>
      <w:proofErr w:type="spellStart"/>
      <w:r w:rsidRPr="00044F7C">
        <w:t>barcode</w:t>
      </w:r>
      <w:proofErr w:type="spellEnd"/>
      <w:r w:rsidRPr="00044F7C">
        <w:t xml:space="preserve">), vilken ambulerande utrustning (våg? vad mer?) </w:t>
      </w:r>
      <w:r w:rsidR="00044F7C">
        <w:t xml:space="preserve"> </w:t>
      </w:r>
    </w:p>
    <w:p w:rsidR="002014C0" w:rsidRPr="00044F7C" w:rsidRDefault="002014C0" w:rsidP="002014C0">
      <w:pPr>
        <w:tabs>
          <w:tab w:val="clear" w:pos="2552"/>
          <w:tab w:val="clear" w:pos="5103"/>
          <w:tab w:val="clear" w:pos="7655"/>
          <w:tab w:val="clear" w:pos="9356"/>
        </w:tabs>
        <w:ind w:left="360"/>
      </w:pPr>
      <w:r w:rsidRPr="00044F7C">
        <w:tab/>
      </w:r>
    </w:p>
    <w:p w:rsidR="002014C0" w:rsidRPr="00044F7C" w:rsidRDefault="002014C0" w:rsidP="002014C0">
      <w:pPr>
        <w:tabs>
          <w:tab w:val="clear" w:pos="2552"/>
          <w:tab w:val="clear" w:pos="5103"/>
          <w:tab w:val="clear" w:pos="7655"/>
          <w:tab w:val="clear" w:pos="9356"/>
        </w:tabs>
        <w:ind w:left="360"/>
        <w:rPr>
          <w:sz w:val="22"/>
        </w:rPr>
      </w:pPr>
      <w:r w:rsidRPr="00044F7C">
        <w:tab/>
      </w:r>
      <w:r w:rsidRPr="00044F7C">
        <w:rPr>
          <w:sz w:val="22"/>
        </w:rPr>
        <w:t>Ambulerande utrustning: TEWL-mätare</w:t>
      </w:r>
      <w:r w:rsidR="00044F7C" w:rsidRPr="00044F7C">
        <w:rPr>
          <w:sz w:val="22"/>
        </w:rPr>
        <w:t>, våg</w:t>
      </w:r>
    </w:p>
    <w:p w:rsidR="002014C0" w:rsidRPr="00044F7C" w:rsidRDefault="002014C0" w:rsidP="002014C0">
      <w:pPr>
        <w:tabs>
          <w:tab w:val="clear" w:pos="2552"/>
          <w:tab w:val="clear" w:pos="5103"/>
          <w:tab w:val="clear" w:pos="7655"/>
          <w:tab w:val="clear" w:pos="9356"/>
        </w:tabs>
        <w:ind w:left="360"/>
        <w:rPr>
          <w:sz w:val="22"/>
        </w:rPr>
      </w:pPr>
      <w:r w:rsidRPr="00044F7C">
        <w:rPr>
          <w:sz w:val="22"/>
        </w:rPr>
        <w:tab/>
        <w:t xml:space="preserve">Lokal utrustning: </w:t>
      </w:r>
      <w:r w:rsidR="00044F7C" w:rsidRPr="00044F7C">
        <w:rPr>
          <w:sz w:val="22"/>
        </w:rPr>
        <w:t>provrör, etiketter, pysselsaker</w:t>
      </w:r>
    </w:p>
    <w:p w:rsidR="00A6599F" w:rsidRPr="00044F7C" w:rsidRDefault="00A6599F" w:rsidP="00A6599F">
      <w:pPr>
        <w:ind w:left="360"/>
      </w:pPr>
    </w:p>
    <w:p w:rsidR="00044F7C" w:rsidRDefault="00044F7C" w:rsidP="00A6599F">
      <w:pPr>
        <w:ind w:left="360"/>
      </w:pPr>
    </w:p>
    <w:p w:rsidR="00A6599F" w:rsidRDefault="00A6599F" w:rsidP="00A6599F">
      <w:pPr>
        <w:ind w:left="360"/>
      </w:pPr>
      <w:proofErr w:type="spellStart"/>
      <w:r w:rsidRPr="00044F7C">
        <w:rPr>
          <w:b/>
          <w:color w:val="1F497D" w:themeColor="text2"/>
        </w:rPr>
        <w:lastRenderedPageBreak/>
        <w:t>Provtagningskit</w:t>
      </w:r>
      <w:proofErr w:type="spellEnd"/>
      <w:r w:rsidRPr="00044F7C">
        <w:rPr>
          <w:b/>
          <w:color w:val="1F497D" w:themeColor="text2"/>
        </w:rPr>
        <w:t xml:space="preserve"> och manualer till föräldrar </w:t>
      </w:r>
      <w:r w:rsidR="00044F7C" w:rsidRPr="00044F7C">
        <w:rPr>
          <w:b/>
          <w:color w:val="1F497D" w:themeColor="text2"/>
        </w:rPr>
        <w:t>(</w:t>
      </w:r>
      <w:r w:rsidR="00044F7C" w:rsidRPr="00044F7C">
        <w:rPr>
          <w:b/>
        </w:rPr>
        <w:t>MK</w:t>
      </w:r>
      <w:r w:rsidR="00044F7C">
        <w:t>, AB)</w:t>
      </w:r>
    </w:p>
    <w:p w:rsidR="003C36BD" w:rsidRDefault="003C36BD" w:rsidP="00A6599F">
      <w:pPr>
        <w:ind w:left="360"/>
      </w:pPr>
    </w:p>
    <w:p w:rsidR="003C36BD" w:rsidRPr="00044F7C" w:rsidRDefault="00044F7C" w:rsidP="00044F7C">
      <w:pPr>
        <w:tabs>
          <w:tab w:val="clear" w:pos="2552"/>
          <w:tab w:val="clear" w:pos="5103"/>
          <w:tab w:val="clear" w:pos="7655"/>
          <w:tab w:val="clear" w:pos="9356"/>
        </w:tabs>
        <w:ind w:left="1304" w:firstLine="1"/>
        <w:rPr>
          <w:sz w:val="22"/>
        </w:rPr>
      </w:pPr>
      <w:r w:rsidRPr="00044F7C">
        <w:rPr>
          <w:sz w:val="22"/>
        </w:rPr>
        <w:t xml:space="preserve">Malin och Anna har gjort upplägg för ”paketeringen”, </w:t>
      </w:r>
      <w:proofErr w:type="gramStart"/>
      <w:r w:rsidRPr="00044F7C">
        <w:rPr>
          <w:sz w:val="22"/>
        </w:rPr>
        <w:t>dvs</w:t>
      </w:r>
      <w:proofErr w:type="gramEnd"/>
      <w:r w:rsidRPr="00044F7C">
        <w:rPr>
          <w:sz w:val="22"/>
        </w:rPr>
        <w:t xml:space="preserve"> inbjudningspaket och provtagningspaket. Provtagningsinstruktioner/manualer och följebrev till detta finns ett underlag på som förankras hos relevanta i gruppen. </w:t>
      </w:r>
    </w:p>
    <w:p w:rsidR="00A6599F" w:rsidRDefault="00A6599F" w:rsidP="00A6599F">
      <w:pPr>
        <w:ind w:left="360"/>
      </w:pPr>
    </w:p>
    <w:p w:rsidR="00A6599F" w:rsidRDefault="00A6599F" w:rsidP="00A6599F">
      <w:pPr>
        <w:ind w:left="360"/>
      </w:pPr>
      <w:r w:rsidRPr="00044F7C">
        <w:rPr>
          <w:b/>
          <w:color w:val="1F497D" w:themeColor="text2"/>
        </w:rPr>
        <w:t>Pyssel/aktivitet/present</w:t>
      </w:r>
      <w:r w:rsidR="00386B3B" w:rsidRPr="00044F7C">
        <w:rPr>
          <w:b/>
          <w:color w:val="1F497D" w:themeColor="text2"/>
        </w:rPr>
        <w:t>, frukost/mellanmål</w:t>
      </w:r>
      <w:r w:rsidRPr="00044F7C">
        <w:rPr>
          <w:color w:val="1F497D" w:themeColor="text2"/>
        </w:rPr>
        <w:t xml:space="preserve"> </w:t>
      </w:r>
      <w:r>
        <w:t>- barnen (</w:t>
      </w:r>
      <w:r w:rsidR="00044F7C" w:rsidRPr="00DE5233">
        <w:rPr>
          <w:b/>
        </w:rPr>
        <w:t>CBL</w:t>
      </w:r>
      <w:r w:rsidR="00044F7C">
        <w:rPr>
          <w:b/>
        </w:rPr>
        <w:t>,</w:t>
      </w:r>
      <w:r w:rsidR="00044F7C">
        <w:t xml:space="preserve"> </w:t>
      </w:r>
      <w:r>
        <w:t>AB)</w:t>
      </w:r>
    </w:p>
    <w:p w:rsidR="00A6599F" w:rsidRDefault="00A6599F" w:rsidP="003C36BD">
      <w:pPr>
        <w:tabs>
          <w:tab w:val="clear" w:pos="2552"/>
          <w:tab w:val="clear" w:pos="5103"/>
          <w:tab w:val="clear" w:pos="7655"/>
          <w:tab w:val="clear" w:pos="9356"/>
        </w:tabs>
        <w:ind w:left="360"/>
      </w:pPr>
    </w:p>
    <w:p w:rsidR="003C36BD" w:rsidRPr="00044F7C" w:rsidRDefault="003C36BD" w:rsidP="003C36BD">
      <w:pPr>
        <w:tabs>
          <w:tab w:val="clear" w:pos="2552"/>
          <w:tab w:val="clear" w:pos="5103"/>
          <w:tab w:val="clear" w:pos="7655"/>
          <w:tab w:val="clear" w:pos="9356"/>
        </w:tabs>
        <w:ind w:left="360"/>
        <w:rPr>
          <w:sz w:val="22"/>
          <w:szCs w:val="22"/>
        </w:rPr>
      </w:pPr>
      <w:r w:rsidRPr="003C36BD">
        <w:rPr>
          <w:i/>
          <w:sz w:val="22"/>
          <w:szCs w:val="22"/>
        </w:rPr>
        <w:tab/>
      </w:r>
      <w:r w:rsidRPr="00044F7C">
        <w:rPr>
          <w:sz w:val="22"/>
          <w:szCs w:val="22"/>
        </w:rPr>
        <w:t xml:space="preserve">Frukost/mellanmål återkommer från Jannette, Livs </w:t>
      </w:r>
      <w:proofErr w:type="spellStart"/>
      <w:r w:rsidRPr="00044F7C">
        <w:rPr>
          <w:sz w:val="22"/>
          <w:szCs w:val="22"/>
        </w:rPr>
        <w:t>deitist</w:t>
      </w:r>
      <w:proofErr w:type="spellEnd"/>
    </w:p>
    <w:p w:rsidR="003C36BD" w:rsidRPr="00044F7C" w:rsidRDefault="003C36BD" w:rsidP="003C36BD">
      <w:pPr>
        <w:tabs>
          <w:tab w:val="clear" w:pos="2552"/>
          <w:tab w:val="clear" w:pos="5103"/>
          <w:tab w:val="clear" w:pos="7655"/>
          <w:tab w:val="clear" w:pos="9356"/>
        </w:tabs>
        <w:ind w:left="360" w:firstLine="944"/>
        <w:rPr>
          <w:sz w:val="22"/>
          <w:szCs w:val="22"/>
        </w:rPr>
      </w:pPr>
      <w:r w:rsidRPr="00044F7C">
        <w:rPr>
          <w:sz w:val="22"/>
          <w:szCs w:val="22"/>
        </w:rPr>
        <w:t>Cecilia har sammanställt en frågelista för att köra mot lokaliseringen.</w:t>
      </w:r>
    </w:p>
    <w:p w:rsidR="003C36BD" w:rsidRPr="00044F7C" w:rsidRDefault="003C36BD" w:rsidP="003C36BD">
      <w:pPr>
        <w:tabs>
          <w:tab w:val="clear" w:pos="2552"/>
          <w:tab w:val="clear" w:pos="5103"/>
          <w:tab w:val="clear" w:pos="7655"/>
          <w:tab w:val="clear" w:pos="9356"/>
        </w:tabs>
        <w:ind w:left="360"/>
        <w:rPr>
          <w:sz w:val="22"/>
          <w:szCs w:val="22"/>
        </w:rPr>
      </w:pPr>
      <w:r w:rsidRPr="00044F7C">
        <w:rPr>
          <w:sz w:val="22"/>
          <w:szCs w:val="22"/>
        </w:rPr>
        <w:tab/>
        <w:t xml:space="preserve">T-shirt till US-personal ska tryckas upp. Anna Bodin undersöker med </w:t>
      </w:r>
      <w:proofErr w:type="spellStart"/>
      <w:r w:rsidRPr="00044F7C">
        <w:rPr>
          <w:sz w:val="22"/>
          <w:szCs w:val="22"/>
        </w:rPr>
        <w:t>Marga</w:t>
      </w:r>
      <w:proofErr w:type="spellEnd"/>
      <w:r w:rsidRPr="00044F7C">
        <w:rPr>
          <w:sz w:val="22"/>
          <w:szCs w:val="22"/>
        </w:rPr>
        <w:t xml:space="preserve">. </w:t>
      </w:r>
    </w:p>
    <w:p w:rsidR="003C36BD" w:rsidRPr="00044F7C" w:rsidRDefault="003C36BD" w:rsidP="003C36BD">
      <w:pPr>
        <w:tabs>
          <w:tab w:val="clear" w:pos="2552"/>
          <w:tab w:val="clear" w:pos="5103"/>
          <w:tab w:val="clear" w:pos="7655"/>
          <w:tab w:val="clear" w:pos="9356"/>
        </w:tabs>
        <w:ind w:left="360"/>
        <w:rPr>
          <w:sz w:val="22"/>
          <w:szCs w:val="22"/>
        </w:rPr>
      </w:pPr>
      <w:r w:rsidRPr="00044F7C">
        <w:rPr>
          <w:sz w:val="22"/>
          <w:szCs w:val="22"/>
        </w:rPr>
        <w:tab/>
        <w:t>Gosedjurs gås eller nalle med t-shirt med tryck.(eko?)</w:t>
      </w:r>
    </w:p>
    <w:p w:rsidR="003C36BD" w:rsidRPr="00044F7C" w:rsidRDefault="003C36BD" w:rsidP="003C36BD">
      <w:pPr>
        <w:tabs>
          <w:tab w:val="clear" w:pos="2552"/>
          <w:tab w:val="clear" w:pos="5103"/>
          <w:tab w:val="clear" w:pos="7655"/>
          <w:tab w:val="clear" w:pos="9356"/>
        </w:tabs>
        <w:ind w:left="360"/>
        <w:rPr>
          <w:sz w:val="22"/>
          <w:szCs w:val="22"/>
        </w:rPr>
      </w:pPr>
      <w:r w:rsidRPr="00044F7C">
        <w:rPr>
          <w:sz w:val="22"/>
          <w:szCs w:val="22"/>
        </w:rPr>
        <w:tab/>
        <w:t>Pyssel till barnen – ”kluringar” (33kr/</w:t>
      </w:r>
      <w:proofErr w:type="spellStart"/>
      <w:r w:rsidRPr="00044F7C">
        <w:rPr>
          <w:sz w:val="22"/>
          <w:szCs w:val="22"/>
        </w:rPr>
        <w:t>st</w:t>
      </w:r>
      <w:proofErr w:type="spellEnd"/>
      <w:r w:rsidRPr="00044F7C">
        <w:rPr>
          <w:sz w:val="22"/>
          <w:szCs w:val="22"/>
        </w:rPr>
        <w:t xml:space="preserve">) eller pysselbok/målarbok, </w:t>
      </w:r>
      <w:proofErr w:type="spellStart"/>
      <w:r w:rsidRPr="00044F7C">
        <w:rPr>
          <w:sz w:val="22"/>
          <w:szCs w:val="22"/>
        </w:rPr>
        <w:t>memory</w:t>
      </w:r>
      <w:proofErr w:type="spellEnd"/>
      <w:r w:rsidRPr="00044F7C">
        <w:rPr>
          <w:sz w:val="22"/>
          <w:szCs w:val="22"/>
        </w:rPr>
        <w:t>/kort</w:t>
      </w:r>
    </w:p>
    <w:p w:rsidR="003C36BD" w:rsidRPr="00044F7C" w:rsidRDefault="003C36BD" w:rsidP="003C36BD">
      <w:pPr>
        <w:tabs>
          <w:tab w:val="clear" w:pos="2552"/>
          <w:tab w:val="clear" w:pos="5103"/>
          <w:tab w:val="clear" w:pos="7655"/>
          <w:tab w:val="clear" w:pos="9356"/>
        </w:tabs>
        <w:ind w:left="360"/>
        <w:rPr>
          <w:sz w:val="22"/>
          <w:szCs w:val="22"/>
        </w:rPr>
      </w:pPr>
      <w:r w:rsidRPr="00044F7C">
        <w:rPr>
          <w:sz w:val="22"/>
          <w:szCs w:val="22"/>
        </w:rPr>
        <w:tab/>
        <w:t>Rörelselek – anpassa till verksamhet. (tipspromenad)</w:t>
      </w:r>
    </w:p>
    <w:p w:rsidR="003C36BD" w:rsidRPr="00044F7C" w:rsidRDefault="003C36BD" w:rsidP="003C36BD">
      <w:pPr>
        <w:pStyle w:val="Liststycke"/>
        <w:numPr>
          <w:ilvl w:val="0"/>
          <w:numId w:val="4"/>
        </w:numPr>
        <w:rPr>
          <w:rFonts w:ascii="Times New Roman" w:hAnsi="Times New Roman"/>
        </w:rPr>
      </w:pPr>
      <w:r w:rsidRPr="00044F7C">
        <w:rPr>
          <w:rFonts w:ascii="Times New Roman" w:hAnsi="Times New Roman"/>
        </w:rPr>
        <w:t>Anna kollar av med testfamiljerna i SELMA-familjen</w:t>
      </w:r>
    </w:p>
    <w:p w:rsidR="00DE5233" w:rsidRPr="00044F7C" w:rsidRDefault="00DE5233" w:rsidP="00A6599F">
      <w:pPr>
        <w:ind w:left="360"/>
      </w:pPr>
    </w:p>
    <w:p w:rsidR="00DE5233" w:rsidRPr="00044F7C" w:rsidRDefault="00DE5233" w:rsidP="00A6599F">
      <w:pPr>
        <w:ind w:left="360"/>
      </w:pPr>
      <w:r w:rsidRPr="00F13356">
        <w:rPr>
          <w:b/>
          <w:color w:val="1F497D" w:themeColor="text2"/>
        </w:rPr>
        <w:t>Undersökningslogistiken och arbetsschema</w:t>
      </w:r>
      <w:r w:rsidR="00783793" w:rsidRPr="00F13356">
        <w:rPr>
          <w:b/>
          <w:color w:val="1F497D" w:themeColor="text2"/>
        </w:rPr>
        <w:t>,</w:t>
      </w:r>
      <w:proofErr w:type="gramStart"/>
      <w:r w:rsidR="00783793" w:rsidRPr="00F13356">
        <w:rPr>
          <w:b/>
          <w:color w:val="1F497D" w:themeColor="text2"/>
        </w:rPr>
        <w:t xml:space="preserve"> </w:t>
      </w:r>
      <w:r w:rsidR="00386B3B" w:rsidRPr="00F13356">
        <w:rPr>
          <w:b/>
          <w:color w:val="1F497D" w:themeColor="text2"/>
        </w:rPr>
        <w:t>%-tjänster</w:t>
      </w:r>
      <w:proofErr w:type="gramEnd"/>
      <w:r w:rsidRPr="00044F7C">
        <w:t xml:space="preserve"> (</w:t>
      </w:r>
      <w:r w:rsidRPr="00044F7C">
        <w:rPr>
          <w:b/>
        </w:rPr>
        <w:t>AB</w:t>
      </w:r>
      <w:r w:rsidRPr="00044F7C">
        <w:t>, MK</w:t>
      </w:r>
      <w:r w:rsidR="00386B3B" w:rsidRPr="00044F7C">
        <w:t>, MM</w:t>
      </w:r>
      <w:r w:rsidRPr="00044F7C">
        <w:t>)</w:t>
      </w:r>
    </w:p>
    <w:p w:rsidR="00A6599F" w:rsidRPr="00044F7C" w:rsidRDefault="00A6599F" w:rsidP="00A6599F">
      <w:pPr>
        <w:ind w:left="360"/>
      </w:pPr>
    </w:p>
    <w:p w:rsidR="003C36BD" w:rsidRPr="00044F7C" w:rsidRDefault="003C36BD" w:rsidP="003C36BD">
      <w:pPr>
        <w:tabs>
          <w:tab w:val="clear" w:pos="2552"/>
          <w:tab w:val="clear" w:pos="5103"/>
          <w:tab w:val="clear" w:pos="7655"/>
          <w:tab w:val="clear" w:pos="9356"/>
        </w:tabs>
        <w:ind w:left="360"/>
        <w:rPr>
          <w:sz w:val="22"/>
        </w:rPr>
      </w:pPr>
      <w:r w:rsidRPr="00044F7C">
        <w:tab/>
      </w:r>
    </w:p>
    <w:p w:rsidR="00A6599F" w:rsidRPr="00044F7C" w:rsidRDefault="00386B3B" w:rsidP="00A6599F">
      <w:pPr>
        <w:ind w:left="360"/>
      </w:pPr>
      <w:r w:rsidRPr="00044F7C">
        <w:rPr>
          <w:b/>
          <w:color w:val="1F497D" w:themeColor="text2"/>
        </w:rPr>
        <w:t>Information till barn/familjer vid ankomst till 7yUS</w:t>
      </w:r>
      <w:r w:rsidRPr="00044F7C">
        <w:t xml:space="preserve"> </w:t>
      </w:r>
      <w:r w:rsidR="00A6599F" w:rsidRPr="00044F7C">
        <w:t>(</w:t>
      </w:r>
      <w:r w:rsidRPr="00044F7C">
        <w:t xml:space="preserve">MM, </w:t>
      </w:r>
      <w:r w:rsidRPr="00044F7C">
        <w:rPr>
          <w:b/>
        </w:rPr>
        <w:t>MK</w:t>
      </w:r>
      <w:r w:rsidR="00A6599F" w:rsidRPr="00044F7C">
        <w:t>)</w:t>
      </w:r>
    </w:p>
    <w:p w:rsidR="00F13356" w:rsidRDefault="00F13356" w:rsidP="003C36BD">
      <w:pPr>
        <w:tabs>
          <w:tab w:val="clear" w:pos="2552"/>
          <w:tab w:val="clear" w:pos="5103"/>
          <w:tab w:val="clear" w:pos="7655"/>
          <w:tab w:val="clear" w:pos="9356"/>
        </w:tabs>
        <w:ind w:left="360" w:firstLine="944"/>
        <w:rPr>
          <w:sz w:val="22"/>
        </w:rPr>
      </w:pPr>
    </w:p>
    <w:p w:rsidR="003C36BD" w:rsidRPr="00F13356" w:rsidRDefault="003C36BD" w:rsidP="003C36BD">
      <w:pPr>
        <w:tabs>
          <w:tab w:val="clear" w:pos="2552"/>
          <w:tab w:val="clear" w:pos="5103"/>
          <w:tab w:val="clear" w:pos="7655"/>
          <w:tab w:val="clear" w:pos="9356"/>
        </w:tabs>
        <w:ind w:left="360" w:firstLine="944"/>
        <w:rPr>
          <w:sz w:val="22"/>
        </w:rPr>
      </w:pPr>
      <w:r w:rsidRPr="00F13356">
        <w:rPr>
          <w:sz w:val="22"/>
        </w:rPr>
        <w:t>Roll-</w:t>
      </w:r>
      <w:proofErr w:type="spellStart"/>
      <w:r w:rsidRPr="00F13356">
        <w:rPr>
          <w:sz w:val="22"/>
        </w:rPr>
        <w:t>up</w:t>
      </w:r>
      <w:proofErr w:type="spellEnd"/>
    </w:p>
    <w:p w:rsidR="003C36BD" w:rsidRPr="00F13356" w:rsidRDefault="003C36BD" w:rsidP="003C36BD">
      <w:pPr>
        <w:tabs>
          <w:tab w:val="clear" w:pos="2552"/>
          <w:tab w:val="clear" w:pos="5103"/>
          <w:tab w:val="clear" w:pos="7655"/>
          <w:tab w:val="clear" w:pos="9356"/>
        </w:tabs>
        <w:ind w:left="360" w:firstLine="944"/>
        <w:rPr>
          <w:sz w:val="22"/>
        </w:rPr>
      </w:pPr>
      <w:r w:rsidRPr="00F13356">
        <w:rPr>
          <w:sz w:val="22"/>
        </w:rPr>
        <w:t>SELMA-skylt</w:t>
      </w:r>
    </w:p>
    <w:p w:rsidR="00783793" w:rsidRPr="00044F7C" w:rsidRDefault="00044F7C" w:rsidP="003C36BD">
      <w:pPr>
        <w:tabs>
          <w:tab w:val="clear" w:pos="2552"/>
          <w:tab w:val="clear" w:pos="5103"/>
          <w:tab w:val="clear" w:pos="7655"/>
          <w:tab w:val="clear" w:pos="9356"/>
        </w:tabs>
        <w:ind w:left="360" w:firstLine="944"/>
      </w:pPr>
      <w:r w:rsidRPr="00F13356">
        <w:rPr>
          <w:sz w:val="22"/>
        </w:rPr>
        <w:t>Plansch av undersökningen (</w:t>
      </w:r>
      <w:proofErr w:type="spellStart"/>
      <w:r w:rsidRPr="00F13356">
        <w:rPr>
          <w:sz w:val="22"/>
        </w:rPr>
        <w:t>seriestrip</w:t>
      </w:r>
      <w:proofErr w:type="spellEnd"/>
      <w:r w:rsidRPr="00F13356">
        <w:rPr>
          <w:sz w:val="22"/>
        </w:rPr>
        <w:t xml:space="preserve"> eller bilder?)</w:t>
      </w:r>
      <w:r w:rsidR="00783793" w:rsidRPr="00044F7C">
        <w:br/>
      </w:r>
    </w:p>
    <w:p w:rsidR="00A6599F" w:rsidRDefault="00783793" w:rsidP="00A6599F">
      <w:pPr>
        <w:ind w:left="360"/>
      </w:pPr>
      <w:r w:rsidRPr="00044F7C">
        <w:rPr>
          <w:b/>
          <w:color w:val="1F497D" w:themeColor="text2"/>
        </w:rPr>
        <w:t>Databas och upplägg</w:t>
      </w:r>
      <w:r w:rsidR="00A6599F" w:rsidRPr="00044F7C">
        <w:rPr>
          <w:color w:val="1F497D" w:themeColor="text2"/>
        </w:rPr>
        <w:t xml:space="preserve"> </w:t>
      </w:r>
      <w:r w:rsidRPr="00044F7C">
        <w:t>(</w:t>
      </w:r>
      <w:r w:rsidRPr="00044F7C">
        <w:rPr>
          <w:b/>
        </w:rPr>
        <w:t>MK</w:t>
      </w:r>
      <w:r w:rsidRPr="00044F7C">
        <w:t>, HS</w:t>
      </w:r>
      <w:r w:rsidR="00A6599F" w:rsidRPr="00044F7C">
        <w:t xml:space="preserve">) </w:t>
      </w:r>
    </w:p>
    <w:p w:rsidR="00815E07" w:rsidRDefault="00815E07" w:rsidP="00A6599F">
      <w:pPr>
        <w:ind w:left="360"/>
      </w:pPr>
    </w:p>
    <w:p w:rsidR="00815E07" w:rsidRPr="00815E07" w:rsidRDefault="00815E07" w:rsidP="00815E07">
      <w:pPr>
        <w:tabs>
          <w:tab w:val="clear" w:pos="2552"/>
          <w:tab w:val="clear" w:pos="5103"/>
          <w:tab w:val="clear" w:pos="7655"/>
          <w:tab w:val="clear" w:pos="9356"/>
        </w:tabs>
        <w:ind w:left="1304" w:firstLine="1"/>
        <w:rPr>
          <w:sz w:val="22"/>
        </w:rPr>
      </w:pPr>
      <w:r w:rsidRPr="00815E07">
        <w:rPr>
          <w:sz w:val="22"/>
        </w:rPr>
        <w:t>SELMA har anställt en student från Vancouver (</w:t>
      </w:r>
      <w:proofErr w:type="spellStart"/>
      <w:r w:rsidRPr="00815E07">
        <w:rPr>
          <w:sz w:val="22"/>
        </w:rPr>
        <w:t>Huans</w:t>
      </w:r>
      <w:proofErr w:type="spellEnd"/>
      <w:r w:rsidRPr="00815E07">
        <w:rPr>
          <w:sz w:val="22"/>
        </w:rPr>
        <w:t xml:space="preserve"> gamla universitet) som kommer att bygga hela SELMA2-databasen och förhoppningsvis hinna lite på ”rester” av SELMA1. Ett samarbete sker även med Landstingets IT-enhet (Niclas Vidström och Sebastian </w:t>
      </w:r>
      <w:proofErr w:type="spellStart"/>
      <w:r w:rsidRPr="00815E07">
        <w:rPr>
          <w:sz w:val="22"/>
        </w:rPr>
        <w:t>Georghious</w:t>
      </w:r>
      <w:proofErr w:type="spellEnd"/>
      <w:r w:rsidRPr="00815E07">
        <w:rPr>
          <w:sz w:val="22"/>
        </w:rPr>
        <w:t xml:space="preserve">) med SQL och adressuppdatering mm. Arbetet fortgår och planerna är att SELMA2 ska kunna använda databasen så att data länkas och kommer direkt in i SQL utan </w:t>
      </w:r>
      <w:proofErr w:type="spellStart"/>
      <w:r w:rsidRPr="00815E07">
        <w:rPr>
          <w:sz w:val="22"/>
        </w:rPr>
        <w:t>merjobb</w:t>
      </w:r>
      <w:proofErr w:type="spellEnd"/>
      <w:r w:rsidRPr="00815E07">
        <w:rPr>
          <w:sz w:val="22"/>
        </w:rPr>
        <w:t xml:space="preserve"> för oss. Vi planerar att testköra databasen i slutet av juli då studenten förhoppningsvis hunnit klar. </w:t>
      </w:r>
    </w:p>
    <w:p w:rsidR="00A6599F" w:rsidRDefault="00A6599F" w:rsidP="00A6599F">
      <w:pPr>
        <w:ind w:left="360"/>
      </w:pPr>
    </w:p>
    <w:p w:rsidR="00F13356" w:rsidRPr="00044F7C" w:rsidRDefault="00F13356" w:rsidP="00A6599F">
      <w:pPr>
        <w:ind w:left="360"/>
      </w:pPr>
    </w:p>
    <w:p w:rsidR="00783793" w:rsidRDefault="00A6599F" w:rsidP="00A6599F">
      <w:pPr>
        <w:ind w:left="360"/>
      </w:pPr>
      <w:r w:rsidRPr="00044F7C">
        <w:rPr>
          <w:b/>
          <w:color w:val="1F497D" w:themeColor="text2"/>
        </w:rPr>
        <w:t>Kommunikationsplan</w:t>
      </w:r>
      <w:r w:rsidR="00386B3B" w:rsidRPr="00044F7C">
        <w:rPr>
          <w:color w:val="1F497D" w:themeColor="text2"/>
        </w:rPr>
        <w:t xml:space="preserve"> </w:t>
      </w:r>
      <w:r w:rsidR="00386B3B" w:rsidRPr="00044F7C">
        <w:t>(</w:t>
      </w:r>
      <w:r w:rsidR="00386B3B" w:rsidRPr="00044F7C">
        <w:rPr>
          <w:b/>
        </w:rPr>
        <w:t>CGB</w:t>
      </w:r>
      <w:r w:rsidR="00386B3B" w:rsidRPr="00044F7C">
        <w:t>, MK)</w:t>
      </w:r>
      <w:r w:rsidR="00815E07">
        <w:t xml:space="preserve"> </w:t>
      </w:r>
    </w:p>
    <w:p w:rsidR="00F13356" w:rsidRDefault="00F13356" w:rsidP="00A6599F">
      <w:pPr>
        <w:ind w:left="360"/>
      </w:pPr>
    </w:p>
    <w:p w:rsidR="00F13356" w:rsidRPr="00044F7C" w:rsidRDefault="00F13356" w:rsidP="00F13356">
      <w:pPr>
        <w:tabs>
          <w:tab w:val="clear" w:pos="2552"/>
          <w:tab w:val="clear" w:pos="5103"/>
          <w:tab w:val="clear" w:pos="7655"/>
          <w:tab w:val="clear" w:pos="9356"/>
        </w:tabs>
        <w:ind w:left="360"/>
      </w:pPr>
      <w:r>
        <w:tab/>
      </w:r>
      <w:r w:rsidRPr="00F13356">
        <w:rPr>
          <w:sz w:val="22"/>
        </w:rPr>
        <w:t>Malin och CGB träffas nästa vecka.</w:t>
      </w:r>
    </w:p>
    <w:p w:rsidR="00F13356" w:rsidRDefault="00F13356" w:rsidP="00F13356">
      <w:pPr>
        <w:tabs>
          <w:tab w:val="clear" w:pos="2552"/>
          <w:tab w:val="clear" w:pos="5103"/>
          <w:tab w:val="clear" w:pos="7655"/>
        </w:tabs>
        <w:ind w:left="360"/>
      </w:pPr>
    </w:p>
    <w:p w:rsidR="00F13356" w:rsidRPr="00044F7C" w:rsidRDefault="00F13356" w:rsidP="00F13356">
      <w:pPr>
        <w:tabs>
          <w:tab w:val="clear" w:pos="2552"/>
          <w:tab w:val="clear" w:pos="5103"/>
          <w:tab w:val="clear" w:pos="7655"/>
        </w:tabs>
        <w:ind w:left="360"/>
      </w:pPr>
    </w:p>
    <w:p w:rsidR="00A6599F" w:rsidRDefault="00A6599F" w:rsidP="00A6599F">
      <w:pPr>
        <w:ind w:left="360"/>
      </w:pPr>
      <w:r w:rsidRPr="00044F7C">
        <w:rPr>
          <w:b/>
          <w:color w:val="1F497D" w:themeColor="text2"/>
        </w:rPr>
        <w:t>Hemsidan</w:t>
      </w:r>
      <w:r w:rsidRPr="00044F7C">
        <w:rPr>
          <w:color w:val="1F497D" w:themeColor="text2"/>
        </w:rPr>
        <w:t xml:space="preserve"> </w:t>
      </w:r>
      <w:r w:rsidRPr="00044F7C">
        <w:t>(</w:t>
      </w:r>
      <w:r w:rsidR="00386B3B" w:rsidRPr="00044F7C">
        <w:t>MK</w:t>
      </w:r>
      <w:r w:rsidRPr="00044F7C">
        <w:t>)</w:t>
      </w:r>
    </w:p>
    <w:p w:rsidR="00F13356" w:rsidRDefault="00F13356" w:rsidP="00A6599F">
      <w:pPr>
        <w:ind w:left="360"/>
      </w:pPr>
    </w:p>
    <w:p w:rsidR="00F13356" w:rsidRPr="00F13356" w:rsidRDefault="00F13356" w:rsidP="00F13356">
      <w:pPr>
        <w:tabs>
          <w:tab w:val="clear" w:pos="2552"/>
          <w:tab w:val="clear" w:pos="5103"/>
          <w:tab w:val="clear" w:pos="7655"/>
          <w:tab w:val="clear" w:pos="9356"/>
        </w:tabs>
        <w:ind w:left="360"/>
        <w:rPr>
          <w:sz w:val="22"/>
        </w:rPr>
      </w:pPr>
      <w:r w:rsidRPr="00F13356">
        <w:rPr>
          <w:sz w:val="22"/>
        </w:rPr>
        <w:tab/>
      </w:r>
      <w:r w:rsidRPr="00F13356">
        <w:rPr>
          <w:sz w:val="22"/>
        </w:rPr>
        <w:t>Malin och extern person (Monika Allöv Johansson) utvecklar ny hemsida.</w:t>
      </w:r>
    </w:p>
    <w:p w:rsidR="00044F7C" w:rsidRPr="00044F7C" w:rsidRDefault="00044F7C" w:rsidP="00A6599F">
      <w:pPr>
        <w:ind w:left="360"/>
      </w:pPr>
    </w:p>
    <w:p w:rsidR="00F13356" w:rsidRDefault="00F13356">
      <w:pPr>
        <w:tabs>
          <w:tab w:val="clear" w:pos="2552"/>
          <w:tab w:val="clear" w:pos="5103"/>
          <w:tab w:val="clear" w:pos="7655"/>
          <w:tab w:val="clear" w:pos="9356"/>
        </w:tabs>
        <w:spacing w:after="200" w:line="276" w:lineRule="auto"/>
        <w:rPr>
          <w:b/>
          <w:color w:val="1F497D" w:themeColor="text2"/>
        </w:rPr>
      </w:pPr>
      <w:r>
        <w:rPr>
          <w:b/>
          <w:color w:val="1F497D" w:themeColor="text2"/>
        </w:rPr>
        <w:br w:type="page"/>
      </w:r>
    </w:p>
    <w:p w:rsidR="00044F7C" w:rsidRPr="00044F7C" w:rsidRDefault="00044F7C" w:rsidP="00044F7C">
      <w:pPr>
        <w:ind w:left="360"/>
      </w:pPr>
      <w:r w:rsidRPr="00044F7C">
        <w:rPr>
          <w:b/>
          <w:color w:val="1F497D" w:themeColor="text2"/>
        </w:rPr>
        <w:lastRenderedPageBreak/>
        <w:t>Utbildning av personal</w:t>
      </w:r>
      <w:r w:rsidRPr="00044F7C">
        <w:t>, DBH 17-1</w:t>
      </w:r>
      <w:r>
        <w:t>8</w:t>
      </w:r>
      <w:r w:rsidRPr="00044F7C">
        <w:t xml:space="preserve"> aug (</w:t>
      </w:r>
      <w:r w:rsidRPr="00044F7C">
        <w:rPr>
          <w:b/>
        </w:rPr>
        <w:t>MK</w:t>
      </w:r>
      <w:r w:rsidRPr="00044F7C">
        <w:t xml:space="preserve">, AB, MM, MUH, SW, </w:t>
      </w:r>
      <w:proofErr w:type="spellStart"/>
      <w:r w:rsidRPr="00044F7C">
        <w:t>LvK</w:t>
      </w:r>
      <w:proofErr w:type="spellEnd"/>
      <w:r w:rsidRPr="00044F7C">
        <w:t>, BS, MH</w:t>
      </w:r>
      <w:r w:rsidR="00960626">
        <w:t>, CGB</w:t>
      </w:r>
      <w:r w:rsidRPr="00044F7C">
        <w:t>)</w:t>
      </w:r>
    </w:p>
    <w:p w:rsidR="00044F7C" w:rsidRDefault="00044F7C" w:rsidP="00044F7C">
      <w:pPr>
        <w:ind w:left="360"/>
      </w:pPr>
    </w:p>
    <w:p w:rsidR="00815E07" w:rsidRDefault="00815E07" w:rsidP="00F13356">
      <w:pPr>
        <w:tabs>
          <w:tab w:val="clear" w:pos="2552"/>
          <w:tab w:val="clear" w:pos="5103"/>
          <w:tab w:val="clear" w:pos="7655"/>
          <w:tab w:val="clear" w:pos="9356"/>
        </w:tabs>
        <w:ind w:left="1304" w:firstLine="1"/>
        <w:rPr>
          <w:sz w:val="22"/>
          <w:szCs w:val="22"/>
        </w:rPr>
      </w:pPr>
      <w:r w:rsidRPr="00F13356">
        <w:rPr>
          <w:sz w:val="22"/>
          <w:szCs w:val="22"/>
        </w:rPr>
        <w:t xml:space="preserve">Efter dagens SELMA-möte är det förslag på att det är utbildningsdagar den 17-18 augusti och att den 25 augusti sker en undersökning av några barn för att ”provköra” upplägget. Därför ber vi alla att boka in </w:t>
      </w:r>
      <w:r w:rsidR="00F13356" w:rsidRPr="00F13356">
        <w:rPr>
          <w:sz w:val="22"/>
          <w:szCs w:val="22"/>
        </w:rPr>
        <w:t xml:space="preserve">dessa datum. Mer information om innehåll i dessa dagar – se bifogad fil </w:t>
      </w:r>
      <w:r w:rsidR="00F13356" w:rsidRPr="00F13356">
        <w:rPr>
          <w:sz w:val="22"/>
          <w:szCs w:val="22"/>
        </w:rPr>
        <w:t>”Utbildning av personal 17-18</w:t>
      </w:r>
      <w:r w:rsidR="0056691F">
        <w:rPr>
          <w:sz w:val="22"/>
          <w:szCs w:val="22"/>
        </w:rPr>
        <w:t>, 25</w:t>
      </w:r>
      <w:r w:rsidR="00F13356" w:rsidRPr="00F13356">
        <w:rPr>
          <w:sz w:val="22"/>
          <w:szCs w:val="22"/>
        </w:rPr>
        <w:t xml:space="preserve"> aug”</w:t>
      </w:r>
      <w:r w:rsidR="00F13356">
        <w:rPr>
          <w:sz w:val="22"/>
          <w:szCs w:val="22"/>
        </w:rPr>
        <w:t xml:space="preserve">. Meningen är att ni ska lägga till moment och innehåll i detta dokument </w:t>
      </w:r>
      <w:r w:rsidR="00DD414F">
        <w:rPr>
          <w:sz w:val="22"/>
          <w:szCs w:val="22"/>
        </w:rPr>
        <w:t>och skicka tillbaka till Malin.</w:t>
      </w:r>
    </w:p>
    <w:p w:rsidR="0056691F" w:rsidRDefault="0056691F" w:rsidP="00F13356">
      <w:pPr>
        <w:tabs>
          <w:tab w:val="clear" w:pos="2552"/>
          <w:tab w:val="clear" w:pos="5103"/>
          <w:tab w:val="clear" w:pos="7655"/>
          <w:tab w:val="clear" w:pos="9356"/>
        </w:tabs>
        <w:ind w:left="1304" w:firstLine="1"/>
        <w:rPr>
          <w:sz w:val="22"/>
          <w:szCs w:val="22"/>
        </w:rPr>
      </w:pPr>
    </w:p>
    <w:p w:rsidR="00F13356" w:rsidRPr="00F13356" w:rsidRDefault="00F13356" w:rsidP="00F13356">
      <w:pPr>
        <w:tabs>
          <w:tab w:val="clear" w:pos="2552"/>
          <w:tab w:val="clear" w:pos="5103"/>
          <w:tab w:val="clear" w:pos="7655"/>
          <w:tab w:val="clear" w:pos="9356"/>
        </w:tabs>
        <w:ind w:left="1304" w:firstLine="1"/>
        <w:rPr>
          <w:sz w:val="22"/>
          <w:szCs w:val="22"/>
        </w:rPr>
      </w:pPr>
    </w:p>
    <w:p w:rsidR="00044F7C" w:rsidRDefault="00044F7C" w:rsidP="00044F7C">
      <w:pPr>
        <w:ind w:left="360"/>
      </w:pPr>
      <w:r w:rsidRPr="00044F7C">
        <w:rPr>
          <w:b/>
          <w:color w:val="1F497D" w:themeColor="text2"/>
        </w:rPr>
        <w:t>Arrangera SELMA-upptakt</w:t>
      </w:r>
      <w:r w:rsidRPr="00044F7C">
        <w:t>, 17 augusti (</w:t>
      </w:r>
      <w:r w:rsidRPr="00044F7C">
        <w:rPr>
          <w:b/>
        </w:rPr>
        <w:t>CBL</w:t>
      </w:r>
      <w:r w:rsidRPr="00044F7C">
        <w:t>, MK, AB)</w:t>
      </w:r>
      <w:r w:rsidRPr="00044F7C">
        <w:t xml:space="preserve"> </w:t>
      </w:r>
    </w:p>
    <w:p w:rsidR="00044F7C" w:rsidRDefault="00044F7C" w:rsidP="00044F7C">
      <w:pPr>
        <w:ind w:left="360"/>
      </w:pPr>
    </w:p>
    <w:p w:rsidR="00386B3B" w:rsidRDefault="00044F7C" w:rsidP="00312825">
      <w:pPr>
        <w:tabs>
          <w:tab w:val="clear" w:pos="2552"/>
          <w:tab w:val="clear" w:pos="5103"/>
          <w:tab w:val="clear" w:pos="7655"/>
          <w:tab w:val="clear" w:pos="9356"/>
        </w:tabs>
        <w:ind w:left="360"/>
        <w:rPr>
          <w:sz w:val="22"/>
        </w:rPr>
      </w:pPr>
      <w:r w:rsidRPr="00312825">
        <w:rPr>
          <w:sz w:val="22"/>
        </w:rPr>
        <w:tab/>
      </w:r>
      <w:r w:rsidR="00DD414F" w:rsidRPr="00312825">
        <w:rPr>
          <w:sz w:val="22"/>
        </w:rPr>
        <w:t>Upptakten sker den 17 augusti och inkluderar SELMA-gruppbilder,</w:t>
      </w:r>
      <w:r w:rsidR="00312825">
        <w:rPr>
          <w:sz w:val="22"/>
        </w:rPr>
        <w:t xml:space="preserve"> </w:t>
      </w:r>
      <w:r w:rsidR="00DD414F" w:rsidRPr="00312825">
        <w:rPr>
          <w:sz w:val="22"/>
        </w:rPr>
        <w:t xml:space="preserve">gemensam </w:t>
      </w:r>
      <w:r w:rsidR="00312825" w:rsidRPr="00312825">
        <w:rPr>
          <w:sz w:val="22"/>
        </w:rPr>
        <w:t>midda</w:t>
      </w:r>
      <w:r w:rsidR="00312825">
        <w:rPr>
          <w:sz w:val="22"/>
        </w:rPr>
        <w:t xml:space="preserve">g mm. </w:t>
      </w:r>
    </w:p>
    <w:p w:rsidR="00312825" w:rsidRDefault="00312825" w:rsidP="00312825">
      <w:pPr>
        <w:tabs>
          <w:tab w:val="clear" w:pos="2552"/>
          <w:tab w:val="clear" w:pos="5103"/>
          <w:tab w:val="clear" w:pos="7655"/>
          <w:tab w:val="clear" w:pos="9356"/>
        </w:tabs>
        <w:ind w:left="360"/>
        <w:rPr>
          <w:sz w:val="22"/>
        </w:rPr>
      </w:pPr>
    </w:p>
    <w:p w:rsidR="00312825" w:rsidRPr="00044F7C" w:rsidRDefault="00312825" w:rsidP="00312825">
      <w:pPr>
        <w:tabs>
          <w:tab w:val="clear" w:pos="2552"/>
          <w:tab w:val="clear" w:pos="5103"/>
          <w:tab w:val="clear" w:pos="7655"/>
          <w:tab w:val="clear" w:pos="9356"/>
        </w:tabs>
        <w:ind w:left="360"/>
      </w:pPr>
    </w:p>
    <w:p w:rsidR="00044F7C" w:rsidRPr="00044F7C" w:rsidRDefault="00044F7C" w:rsidP="00044F7C">
      <w:pPr>
        <w:ind w:left="360"/>
      </w:pPr>
      <w:r w:rsidRPr="00044F7C">
        <w:rPr>
          <w:b/>
          <w:color w:val="1F497D" w:themeColor="text2"/>
        </w:rPr>
        <w:t>Utbildningspärm och manual</w:t>
      </w:r>
      <w:r w:rsidRPr="00044F7C">
        <w:rPr>
          <w:color w:val="1F497D" w:themeColor="text2"/>
        </w:rPr>
        <w:t xml:space="preserve"> </w:t>
      </w:r>
      <w:r w:rsidRPr="00044F7C">
        <w:t>(</w:t>
      </w:r>
      <w:r w:rsidRPr="00044F7C">
        <w:rPr>
          <w:b/>
        </w:rPr>
        <w:t>MK</w:t>
      </w:r>
      <w:r w:rsidRPr="00044F7C">
        <w:t>)</w:t>
      </w:r>
    </w:p>
    <w:p w:rsidR="00044F7C" w:rsidRPr="00044F7C" w:rsidRDefault="00044F7C" w:rsidP="00044F7C">
      <w:pPr>
        <w:ind w:left="360"/>
      </w:pPr>
    </w:p>
    <w:p w:rsidR="00044F7C" w:rsidRPr="00044F7C" w:rsidRDefault="00044F7C" w:rsidP="00044F7C">
      <w:pPr>
        <w:tabs>
          <w:tab w:val="clear" w:pos="2552"/>
          <w:tab w:val="clear" w:pos="5103"/>
          <w:tab w:val="clear" w:pos="7655"/>
          <w:tab w:val="clear" w:pos="9356"/>
        </w:tabs>
        <w:ind w:left="1304" w:firstLine="1"/>
        <w:rPr>
          <w:sz w:val="22"/>
        </w:rPr>
      </w:pPr>
      <w:r w:rsidRPr="00044F7C">
        <w:rPr>
          <w:sz w:val="22"/>
        </w:rPr>
        <w:t xml:space="preserve">Efterhand kommer utbildningspärmen att struktureras upp när olika dokument formas och blir klara. Alla </w:t>
      </w:r>
      <w:proofErr w:type="spellStart"/>
      <w:r w:rsidRPr="00044F7C">
        <w:rPr>
          <w:sz w:val="22"/>
        </w:rPr>
        <w:t>PIs</w:t>
      </w:r>
      <w:proofErr w:type="spellEnd"/>
      <w:r w:rsidRPr="00044F7C">
        <w:rPr>
          <w:sz w:val="22"/>
        </w:rPr>
        <w:t xml:space="preserve"> måste säkerställa att utbildningsunderlagen för sjuksköterskorna och psykologerna är på plats i pärmen, helst innan maj slut. Se bifogad fil ”Utbildning av personal 17-18</w:t>
      </w:r>
      <w:r w:rsidR="0056691F">
        <w:rPr>
          <w:sz w:val="22"/>
        </w:rPr>
        <w:t>, 25</w:t>
      </w:r>
      <w:r w:rsidRPr="00044F7C">
        <w:rPr>
          <w:sz w:val="22"/>
        </w:rPr>
        <w:t xml:space="preserve"> aug” för att se vilka delar som finns med på utbildningsdagen och därför måste finnas med i utbildningspärmen.</w:t>
      </w:r>
    </w:p>
    <w:p w:rsidR="00960626" w:rsidRDefault="00960626" w:rsidP="00A6599F">
      <w:pPr>
        <w:ind w:left="360"/>
      </w:pPr>
    </w:p>
    <w:p w:rsidR="00960626" w:rsidRDefault="00783793" w:rsidP="00783793">
      <w:pPr>
        <w:tabs>
          <w:tab w:val="clear" w:pos="2552"/>
          <w:tab w:val="clear" w:pos="5103"/>
          <w:tab w:val="clear" w:pos="7655"/>
          <w:tab w:val="clear" w:pos="9356"/>
        </w:tabs>
        <w:spacing w:before="100" w:beforeAutospacing="1" w:after="100" w:afterAutospacing="1" w:line="276" w:lineRule="auto"/>
        <w:ind w:left="720" w:hanging="294"/>
        <w:rPr>
          <w:b/>
          <w:color w:val="000000"/>
        </w:rPr>
      </w:pPr>
      <w:r w:rsidRPr="00423B0E">
        <w:rPr>
          <w:b/>
          <w:color w:val="000000"/>
        </w:rPr>
        <w:t xml:space="preserve">4. </w:t>
      </w:r>
      <w:r w:rsidR="00960626">
        <w:rPr>
          <w:b/>
          <w:color w:val="000000"/>
        </w:rPr>
        <w:t>Viktiga datum</w:t>
      </w:r>
    </w:p>
    <w:p w:rsidR="00012918" w:rsidRDefault="00044F7C" w:rsidP="00960626">
      <w:pPr>
        <w:tabs>
          <w:tab w:val="clear" w:pos="2552"/>
          <w:tab w:val="clear" w:pos="5103"/>
          <w:tab w:val="clear" w:pos="7655"/>
          <w:tab w:val="clear" w:pos="9356"/>
        </w:tabs>
        <w:spacing w:before="100" w:beforeAutospacing="1" w:after="100" w:afterAutospacing="1" w:line="276" w:lineRule="auto"/>
        <w:ind w:left="720"/>
        <w:rPr>
          <w:color w:val="000000"/>
        </w:rPr>
      </w:pPr>
      <w:r>
        <w:rPr>
          <w:color w:val="000000"/>
        </w:rPr>
        <w:t xml:space="preserve">18 maj 15-17 </w:t>
      </w:r>
      <w:r w:rsidR="00312825">
        <w:rPr>
          <w:color w:val="000000"/>
        </w:rPr>
        <w:t>–</w:t>
      </w:r>
      <w:r>
        <w:rPr>
          <w:color w:val="000000"/>
        </w:rPr>
        <w:t xml:space="preserve"> </w:t>
      </w:r>
      <w:r w:rsidR="00960626">
        <w:rPr>
          <w:color w:val="000000"/>
        </w:rPr>
        <w:t xml:space="preserve">SELMA-möte </w:t>
      </w:r>
      <w:proofErr w:type="spellStart"/>
      <w:r w:rsidR="00312825">
        <w:rPr>
          <w:color w:val="000000"/>
        </w:rPr>
        <w:t>ev</w:t>
      </w:r>
      <w:proofErr w:type="spellEnd"/>
      <w:r w:rsidR="00312825">
        <w:rPr>
          <w:color w:val="000000"/>
        </w:rPr>
        <w:t xml:space="preserve"> FoU-enheten</w:t>
      </w:r>
      <w:r w:rsidR="00960626">
        <w:rPr>
          <w:color w:val="000000"/>
        </w:rPr>
        <w:t xml:space="preserve"> (återkommer om det)</w:t>
      </w:r>
      <w:r w:rsidR="00012918">
        <w:rPr>
          <w:color w:val="000000"/>
        </w:rPr>
        <w:br/>
        <w:t>3 juni 15-17</w:t>
      </w:r>
      <w:r w:rsidR="00312825">
        <w:rPr>
          <w:color w:val="000000"/>
        </w:rPr>
        <w:t xml:space="preserve"> </w:t>
      </w:r>
      <w:r w:rsidR="00960626">
        <w:rPr>
          <w:color w:val="000000"/>
        </w:rPr>
        <w:t>–</w:t>
      </w:r>
      <w:r w:rsidR="00312825">
        <w:rPr>
          <w:color w:val="000000"/>
        </w:rPr>
        <w:t xml:space="preserve"> </w:t>
      </w:r>
      <w:r w:rsidR="00960626">
        <w:rPr>
          <w:color w:val="000000"/>
        </w:rPr>
        <w:t xml:space="preserve">SELMA-möte </w:t>
      </w:r>
      <w:r w:rsidR="00312825">
        <w:rPr>
          <w:color w:val="000000"/>
        </w:rPr>
        <w:t>Kau</w:t>
      </w:r>
    </w:p>
    <w:p w:rsidR="00960626" w:rsidRDefault="00960626" w:rsidP="00960626">
      <w:pPr>
        <w:tabs>
          <w:tab w:val="clear" w:pos="2552"/>
          <w:tab w:val="clear" w:pos="5103"/>
          <w:tab w:val="clear" w:pos="7655"/>
          <w:tab w:val="clear" w:pos="9356"/>
        </w:tabs>
        <w:spacing w:before="100" w:beforeAutospacing="1" w:after="100" w:afterAutospacing="1" w:line="276" w:lineRule="auto"/>
        <w:ind w:left="720"/>
        <w:rPr>
          <w:color w:val="000000"/>
        </w:rPr>
      </w:pPr>
      <w:r>
        <w:rPr>
          <w:color w:val="000000"/>
        </w:rPr>
        <w:t>17,18,25 aug – Upptakts och utbildningsdagar</w:t>
      </w:r>
    </w:p>
    <w:p w:rsidR="00960626" w:rsidRDefault="00960626" w:rsidP="00960626">
      <w:pPr>
        <w:tabs>
          <w:tab w:val="clear" w:pos="2552"/>
          <w:tab w:val="clear" w:pos="5103"/>
          <w:tab w:val="clear" w:pos="7655"/>
          <w:tab w:val="clear" w:pos="9356"/>
        </w:tabs>
        <w:spacing w:before="100" w:beforeAutospacing="1" w:after="100" w:afterAutospacing="1" w:line="276" w:lineRule="auto"/>
        <w:ind w:left="720"/>
        <w:rPr>
          <w:color w:val="000000"/>
        </w:rPr>
      </w:pPr>
      <w:r>
        <w:rPr>
          <w:color w:val="000000"/>
        </w:rPr>
        <w:t xml:space="preserve">13 nov – </w:t>
      </w:r>
      <w:proofErr w:type="spellStart"/>
      <w:r>
        <w:rPr>
          <w:color w:val="000000"/>
        </w:rPr>
        <w:t>ev</w:t>
      </w:r>
      <w:proofErr w:type="spellEnd"/>
      <w:r>
        <w:rPr>
          <w:color w:val="000000"/>
        </w:rPr>
        <w:t xml:space="preserve"> workshop </w:t>
      </w:r>
      <w:proofErr w:type="spellStart"/>
      <w:r>
        <w:rPr>
          <w:color w:val="000000"/>
        </w:rPr>
        <w:t>em</w:t>
      </w:r>
      <w:proofErr w:type="spellEnd"/>
      <w:r>
        <w:rPr>
          <w:color w:val="000000"/>
        </w:rPr>
        <w:t xml:space="preserve"> Hormonstörande ämnen och barn hälsa. CGB återkommer</w:t>
      </w:r>
      <w:r>
        <w:rPr>
          <w:color w:val="000000"/>
        </w:rPr>
        <w:br/>
        <w:t>14 nov – SELMA-dagen</w:t>
      </w:r>
      <w:bookmarkStart w:id="0" w:name="_GoBack"/>
    </w:p>
    <w:bookmarkEnd w:id="0"/>
    <w:p w:rsidR="00960626" w:rsidRPr="00960626" w:rsidRDefault="00960626" w:rsidP="00960626">
      <w:pPr>
        <w:tabs>
          <w:tab w:val="clear" w:pos="2552"/>
          <w:tab w:val="clear" w:pos="5103"/>
          <w:tab w:val="clear" w:pos="7655"/>
          <w:tab w:val="clear" w:pos="9356"/>
        </w:tabs>
        <w:spacing w:before="100" w:beforeAutospacing="1" w:after="100" w:afterAutospacing="1" w:line="276" w:lineRule="auto"/>
        <w:rPr>
          <w:rFonts w:ascii="Vladimir Script" w:hAnsi="Vladimir Script"/>
          <w:sz w:val="36"/>
        </w:rPr>
      </w:pPr>
      <w:r w:rsidRPr="00960626">
        <w:rPr>
          <w:rFonts w:ascii="Vladimir Script" w:hAnsi="Vladimir Script"/>
          <w:sz w:val="36"/>
        </w:rPr>
        <w:t xml:space="preserve">Vid </w:t>
      </w:r>
      <w:proofErr w:type="gramStart"/>
      <w:r w:rsidRPr="00960626">
        <w:rPr>
          <w:rFonts w:ascii="Vladimir Script" w:hAnsi="Vladimir Script"/>
          <w:sz w:val="36"/>
        </w:rPr>
        <w:t>tangenterna / Malin</w:t>
      </w:r>
      <w:proofErr w:type="gramEnd"/>
    </w:p>
    <w:p w:rsidR="00960626" w:rsidRPr="00960626" w:rsidRDefault="00960626" w:rsidP="00960626">
      <w:pPr>
        <w:tabs>
          <w:tab w:val="clear" w:pos="2552"/>
          <w:tab w:val="clear" w:pos="5103"/>
          <w:tab w:val="clear" w:pos="7655"/>
          <w:tab w:val="clear" w:pos="9356"/>
        </w:tabs>
        <w:spacing w:line="276" w:lineRule="auto"/>
        <w:ind w:left="360"/>
        <w:rPr>
          <w:b/>
          <w:color w:val="FF0000"/>
        </w:rPr>
      </w:pPr>
      <w:r>
        <w:rPr>
          <w:b/>
          <w:color w:val="FF0000"/>
        </w:rPr>
        <w:br/>
      </w:r>
      <w:r w:rsidRPr="00960626">
        <w:rPr>
          <w:b/>
          <w:color w:val="FF0000"/>
        </w:rPr>
        <w:t xml:space="preserve">OBSERVERA </w:t>
      </w:r>
    </w:p>
    <w:p w:rsidR="00960626" w:rsidRDefault="00960626" w:rsidP="00960626">
      <w:pPr>
        <w:tabs>
          <w:tab w:val="clear" w:pos="2552"/>
          <w:tab w:val="clear" w:pos="5103"/>
          <w:tab w:val="clear" w:pos="7655"/>
          <w:tab w:val="clear" w:pos="9356"/>
        </w:tabs>
        <w:spacing w:line="276" w:lineRule="auto"/>
        <w:ind w:left="360" w:firstLine="944"/>
        <w:rPr>
          <w:color w:val="FF0000"/>
        </w:rPr>
      </w:pPr>
      <w:proofErr w:type="gramStart"/>
      <w:r>
        <w:rPr>
          <w:color w:val="FF0000"/>
        </w:rPr>
        <w:t>-</w:t>
      </w:r>
      <w:proofErr w:type="gramEnd"/>
      <w:r>
        <w:rPr>
          <w:color w:val="FF0000"/>
        </w:rPr>
        <w:t xml:space="preserve"> </w:t>
      </w:r>
      <w:r w:rsidRPr="00960626">
        <w:rPr>
          <w:color w:val="FF0000"/>
        </w:rPr>
        <w:t>Malin går på föräldraledighet den 1 juni</w:t>
      </w:r>
    </w:p>
    <w:p w:rsidR="00960626" w:rsidRDefault="00960626" w:rsidP="00960626">
      <w:pPr>
        <w:tabs>
          <w:tab w:val="clear" w:pos="2552"/>
          <w:tab w:val="clear" w:pos="5103"/>
          <w:tab w:val="clear" w:pos="7655"/>
          <w:tab w:val="clear" w:pos="9356"/>
        </w:tabs>
        <w:spacing w:line="276" w:lineRule="auto"/>
        <w:ind w:left="360" w:firstLine="944"/>
        <w:rPr>
          <w:color w:val="FF0000"/>
        </w:rPr>
      </w:pPr>
      <w:proofErr w:type="gramStart"/>
      <w:r>
        <w:rPr>
          <w:color w:val="FF0000"/>
        </w:rPr>
        <w:t>-</w:t>
      </w:r>
      <w:proofErr w:type="gramEnd"/>
      <w:r>
        <w:rPr>
          <w:color w:val="FF0000"/>
        </w:rPr>
        <w:t xml:space="preserve"> Uppdatera Malin på dokument/mail som är relevant underlag för 7yUS etc.</w:t>
      </w:r>
    </w:p>
    <w:p w:rsidR="00960626" w:rsidRPr="00960626" w:rsidRDefault="00960626" w:rsidP="00960626">
      <w:pPr>
        <w:tabs>
          <w:tab w:val="clear" w:pos="2552"/>
          <w:tab w:val="clear" w:pos="5103"/>
          <w:tab w:val="clear" w:pos="7655"/>
          <w:tab w:val="clear" w:pos="9356"/>
        </w:tabs>
        <w:spacing w:line="276" w:lineRule="auto"/>
        <w:ind w:left="1304"/>
        <w:rPr>
          <w:color w:val="FF0000"/>
        </w:rPr>
      </w:pPr>
      <w:proofErr w:type="gramStart"/>
      <w:r>
        <w:rPr>
          <w:color w:val="FF0000"/>
        </w:rPr>
        <w:t>-</w:t>
      </w:r>
      <w:proofErr w:type="gramEnd"/>
      <w:r>
        <w:rPr>
          <w:color w:val="FF0000"/>
        </w:rPr>
        <w:t xml:space="preserve"> </w:t>
      </w:r>
      <w:r w:rsidRPr="00960626">
        <w:rPr>
          <w:color w:val="FF0000"/>
        </w:rPr>
        <w:t>Bifogade dokument till detta protokoll</w:t>
      </w:r>
    </w:p>
    <w:p w:rsidR="003117FA" w:rsidRDefault="003117FA"/>
    <w:p w:rsidR="00960626" w:rsidRDefault="00960626"/>
    <w:p w:rsidR="00960626" w:rsidRDefault="00960626" w:rsidP="00960626">
      <w:pPr>
        <w:ind w:left="360"/>
        <w:rPr>
          <w:b/>
          <w:color w:val="1F497D" w:themeColor="text2"/>
        </w:rPr>
      </w:pPr>
      <w:r>
        <w:rPr>
          <w:b/>
          <w:color w:val="1F497D" w:themeColor="text2"/>
        </w:rPr>
        <w:t>Bifogade dokument</w:t>
      </w:r>
    </w:p>
    <w:p w:rsidR="00960626" w:rsidRDefault="00960626"/>
    <w:p w:rsidR="00960626" w:rsidRDefault="00960626">
      <w:pPr>
        <w:rPr>
          <w:sz w:val="22"/>
        </w:rPr>
      </w:pPr>
      <w:r>
        <w:rPr>
          <w:sz w:val="22"/>
        </w:rPr>
        <w:tab/>
        <w:t xml:space="preserve"> </w:t>
      </w:r>
      <w:r w:rsidRPr="00044F7C">
        <w:rPr>
          <w:sz w:val="22"/>
        </w:rPr>
        <w:t>Utbildning av personal 17-18</w:t>
      </w:r>
      <w:r>
        <w:rPr>
          <w:sz w:val="22"/>
        </w:rPr>
        <w:t>, 25</w:t>
      </w:r>
      <w:r w:rsidRPr="00044F7C">
        <w:rPr>
          <w:sz w:val="22"/>
        </w:rPr>
        <w:t xml:space="preserve"> aug</w:t>
      </w:r>
    </w:p>
    <w:p w:rsidR="00960626" w:rsidRDefault="00960626">
      <w:pPr>
        <w:rPr>
          <w:sz w:val="22"/>
        </w:rPr>
      </w:pPr>
    </w:p>
    <w:p w:rsidR="00960626" w:rsidRDefault="00960626" w:rsidP="00960626">
      <w:pPr>
        <w:pStyle w:val="Oformateradtext"/>
      </w:pPr>
      <w:r>
        <w:rPr>
          <w:sz w:val="22"/>
        </w:rPr>
        <w:tab/>
      </w:r>
      <w:r>
        <w:rPr>
          <w:sz w:val="22"/>
        </w:rPr>
        <w:tab/>
      </w:r>
      <w:proofErr w:type="spellStart"/>
      <w:r>
        <w:rPr>
          <w:sz w:val="22"/>
        </w:rPr>
        <w:t>Doodlelänk</w:t>
      </w:r>
      <w:proofErr w:type="spellEnd"/>
      <w:r>
        <w:rPr>
          <w:sz w:val="22"/>
        </w:rPr>
        <w:t xml:space="preserve"> – semesterplanering </w:t>
      </w:r>
      <w:hyperlink r:id="rId6" w:history="1">
        <w:r>
          <w:rPr>
            <w:rStyle w:val="Hyperlnk"/>
          </w:rPr>
          <w:t>http://doodle.com/9nmnyhg5nknzzifn</w:t>
        </w:r>
      </w:hyperlink>
    </w:p>
    <w:p w:rsidR="00960626" w:rsidRDefault="00960626"/>
    <w:sectPr w:rsidR="00960626" w:rsidSect="00F13356">
      <w:pgSz w:w="11906" w:h="16838"/>
      <w:pgMar w:top="1560" w:right="851"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A89"/>
    <w:multiLevelType w:val="hybridMultilevel"/>
    <w:tmpl w:val="3F28736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377647"/>
    <w:multiLevelType w:val="hybridMultilevel"/>
    <w:tmpl w:val="9EB88FE8"/>
    <w:lvl w:ilvl="0" w:tplc="041D0001">
      <w:start w:val="1"/>
      <w:numFmt w:val="bullet"/>
      <w:lvlText w:val=""/>
      <w:lvlJc w:val="left"/>
      <w:pPr>
        <w:ind w:left="4638" w:hanging="360"/>
      </w:pPr>
      <w:rPr>
        <w:rFonts w:ascii="Symbol" w:hAnsi="Symbol" w:hint="default"/>
      </w:rPr>
    </w:lvl>
    <w:lvl w:ilvl="1" w:tplc="041D0003" w:tentative="1">
      <w:start w:val="1"/>
      <w:numFmt w:val="bullet"/>
      <w:lvlText w:val="o"/>
      <w:lvlJc w:val="left"/>
      <w:pPr>
        <w:ind w:left="5358" w:hanging="360"/>
      </w:pPr>
      <w:rPr>
        <w:rFonts w:ascii="Courier New" w:hAnsi="Courier New" w:cs="Courier New" w:hint="default"/>
      </w:rPr>
    </w:lvl>
    <w:lvl w:ilvl="2" w:tplc="041D0005" w:tentative="1">
      <w:start w:val="1"/>
      <w:numFmt w:val="bullet"/>
      <w:lvlText w:val=""/>
      <w:lvlJc w:val="left"/>
      <w:pPr>
        <w:ind w:left="6078" w:hanging="360"/>
      </w:pPr>
      <w:rPr>
        <w:rFonts w:ascii="Wingdings" w:hAnsi="Wingdings" w:hint="default"/>
      </w:rPr>
    </w:lvl>
    <w:lvl w:ilvl="3" w:tplc="041D0001" w:tentative="1">
      <w:start w:val="1"/>
      <w:numFmt w:val="bullet"/>
      <w:lvlText w:val=""/>
      <w:lvlJc w:val="left"/>
      <w:pPr>
        <w:ind w:left="6798" w:hanging="360"/>
      </w:pPr>
      <w:rPr>
        <w:rFonts w:ascii="Symbol" w:hAnsi="Symbol" w:hint="default"/>
      </w:rPr>
    </w:lvl>
    <w:lvl w:ilvl="4" w:tplc="041D0003" w:tentative="1">
      <w:start w:val="1"/>
      <w:numFmt w:val="bullet"/>
      <w:lvlText w:val="o"/>
      <w:lvlJc w:val="left"/>
      <w:pPr>
        <w:ind w:left="7518" w:hanging="360"/>
      </w:pPr>
      <w:rPr>
        <w:rFonts w:ascii="Courier New" w:hAnsi="Courier New" w:cs="Courier New" w:hint="default"/>
      </w:rPr>
    </w:lvl>
    <w:lvl w:ilvl="5" w:tplc="041D0005" w:tentative="1">
      <w:start w:val="1"/>
      <w:numFmt w:val="bullet"/>
      <w:lvlText w:val=""/>
      <w:lvlJc w:val="left"/>
      <w:pPr>
        <w:ind w:left="8238" w:hanging="360"/>
      </w:pPr>
      <w:rPr>
        <w:rFonts w:ascii="Wingdings" w:hAnsi="Wingdings" w:hint="default"/>
      </w:rPr>
    </w:lvl>
    <w:lvl w:ilvl="6" w:tplc="041D0001" w:tentative="1">
      <w:start w:val="1"/>
      <w:numFmt w:val="bullet"/>
      <w:lvlText w:val=""/>
      <w:lvlJc w:val="left"/>
      <w:pPr>
        <w:ind w:left="8958" w:hanging="360"/>
      </w:pPr>
      <w:rPr>
        <w:rFonts w:ascii="Symbol" w:hAnsi="Symbol" w:hint="default"/>
      </w:rPr>
    </w:lvl>
    <w:lvl w:ilvl="7" w:tplc="041D0003" w:tentative="1">
      <w:start w:val="1"/>
      <w:numFmt w:val="bullet"/>
      <w:lvlText w:val="o"/>
      <w:lvlJc w:val="left"/>
      <w:pPr>
        <w:ind w:left="9678" w:hanging="360"/>
      </w:pPr>
      <w:rPr>
        <w:rFonts w:ascii="Courier New" w:hAnsi="Courier New" w:cs="Courier New" w:hint="default"/>
      </w:rPr>
    </w:lvl>
    <w:lvl w:ilvl="8" w:tplc="041D0005" w:tentative="1">
      <w:start w:val="1"/>
      <w:numFmt w:val="bullet"/>
      <w:lvlText w:val=""/>
      <w:lvlJc w:val="left"/>
      <w:pPr>
        <w:ind w:left="10398" w:hanging="360"/>
      </w:pPr>
      <w:rPr>
        <w:rFonts w:ascii="Wingdings" w:hAnsi="Wingdings" w:hint="default"/>
      </w:rPr>
    </w:lvl>
  </w:abstractNum>
  <w:abstractNum w:abstractNumId="2">
    <w:nsid w:val="21185823"/>
    <w:multiLevelType w:val="hybridMultilevel"/>
    <w:tmpl w:val="1ED2E1C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45494560"/>
    <w:multiLevelType w:val="multilevel"/>
    <w:tmpl w:val="F1526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121145"/>
    <w:multiLevelType w:val="hybridMultilevel"/>
    <w:tmpl w:val="0F6A99C0"/>
    <w:lvl w:ilvl="0" w:tplc="D5666946">
      <w:start w:val="20"/>
      <w:numFmt w:val="bullet"/>
      <w:lvlText w:val=""/>
      <w:lvlJc w:val="left"/>
      <w:pPr>
        <w:ind w:left="1665" w:hanging="360"/>
      </w:pPr>
      <w:rPr>
        <w:rFonts w:ascii="Wingdings" w:eastAsia="Times New Roman" w:hAnsi="Wingdings"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18"/>
    <w:rsid w:val="00000F0C"/>
    <w:rsid w:val="00012918"/>
    <w:rsid w:val="000153DA"/>
    <w:rsid w:val="000227C9"/>
    <w:rsid w:val="00023398"/>
    <w:rsid w:val="00024EFF"/>
    <w:rsid w:val="000309F3"/>
    <w:rsid w:val="00031C32"/>
    <w:rsid w:val="00032448"/>
    <w:rsid w:val="00033FEB"/>
    <w:rsid w:val="00044F7C"/>
    <w:rsid w:val="00056D0F"/>
    <w:rsid w:val="00062922"/>
    <w:rsid w:val="00064FB2"/>
    <w:rsid w:val="000662D2"/>
    <w:rsid w:val="00066D8A"/>
    <w:rsid w:val="000730F8"/>
    <w:rsid w:val="000734C6"/>
    <w:rsid w:val="00074FEF"/>
    <w:rsid w:val="00081CE3"/>
    <w:rsid w:val="00083122"/>
    <w:rsid w:val="00083E49"/>
    <w:rsid w:val="00085D83"/>
    <w:rsid w:val="000B0991"/>
    <w:rsid w:val="000C3B22"/>
    <w:rsid w:val="000C7209"/>
    <w:rsid w:val="000D0716"/>
    <w:rsid w:val="000D3B6D"/>
    <w:rsid w:val="000D5B3D"/>
    <w:rsid w:val="000E0C50"/>
    <w:rsid w:val="000F1403"/>
    <w:rsid w:val="000F41D6"/>
    <w:rsid w:val="00102E73"/>
    <w:rsid w:val="001042F1"/>
    <w:rsid w:val="00105562"/>
    <w:rsid w:val="0011696E"/>
    <w:rsid w:val="00132033"/>
    <w:rsid w:val="0013602D"/>
    <w:rsid w:val="00136DD6"/>
    <w:rsid w:val="00142A36"/>
    <w:rsid w:val="001663B3"/>
    <w:rsid w:val="00170DFD"/>
    <w:rsid w:val="0017187D"/>
    <w:rsid w:val="00175FAD"/>
    <w:rsid w:val="00183B3C"/>
    <w:rsid w:val="00186C70"/>
    <w:rsid w:val="001A434B"/>
    <w:rsid w:val="001A4D4F"/>
    <w:rsid w:val="001A79C7"/>
    <w:rsid w:val="001A79DB"/>
    <w:rsid w:val="001B071B"/>
    <w:rsid w:val="001B322E"/>
    <w:rsid w:val="001B6B24"/>
    <w:rsid w:val="001E3BD2"/>
    <w:rsid w:val="001E3CC2"/>
    <w:rsid w:val="00200E1F"/>
    <w:rsid w:val="002014C0"/>
    <w:rsid w:val="00201E96"/>
    <w:rsid w:val="00215C8F"/>
    <w:rsid w:val="00217CB0"/>
    <w:rsid w:val="002204A7"/>
    <w:rsid w:val="0022250B"/>
    <w:rsid w:val="002237F8"/>
    <w:rsid w:val="00230019"/>
    <w:rsid w:val="00234757"/>
    <w:rsid w:val="002353CE"/>
    <w:rsid w:val="0024263E"/>
    <w:rsid w:val="0024316F"/>
    <w:rsid w:val="00244B7E"/>
    <w:rsid w:val="00251CE4"/>
    <w:rsid w:val="00254063"/>
    <w:rsid w:val="002556FE"/>
    <w:rsid w:val="002572F2"/>
    <w:rsid w:val="00257A12"/>
    <w:rsid w:val="002608F7"/>
    <w:rsid w:val="00260997"/>
    <w:rsid w:val="00266F24"/>
    <w:rsid w:val="0027644F"/>
    <w:rsid w:val="002770AE"/>
    <w:rsid w:val="00280828"/>
    <w:rsid w:val="00287211"/>
    <w:rsid w:val="0029201F"/>
    <w:rsid w:val="0029592F"/>
    <w:rsid w:val="002C212A"/>
    <w:rsid w:val="002C3BE3"/>
    <w:rsid w:val="002D0084"/>
    <w:rsid w:val="002D1B3E"/>
    <w:rsid w:val="002D40FF"/>
    <w:rsid w:val="002E3000"/>
    <w:rsid w:val="002F65DF"/>
    <w:rsid w:val="0030405A"/>
    <w:rsid w:val="00307051"/>
    <w:rsid w:val="003117FA"/>
    <w:rsid w:val="00312825"/>
    <w:rsid w:val="003215B2"/>
    <w:rsid w:val="0032212C"/>
    <w:rsid w:val="0033672F"/>
    <w:rsid w:val="00340452"/>
    <w:rsid w:val="00340C83"/>
    <w:rsid w:val="0034239B"/>
    <w:rsid w:val="00351B61"/>
    <w:rsid w:val="003602AD"/>
    <w:rsid w:val="00365C21"/>
    <w:rsid w:val="00371441"/>
    <w:rsid w:val="00374456"/>
    <w:rsid w:val="00386B3B"/>
    <w:rsid w:val="00392BF6"/>
    <w:rsid w:val="003A5203"/>
    <w:rsid w:val="003A5764"/>
    <w:rsid w:val="003C19B7"/>
    <w:rsid w:val="003C36BD"/>
    <w:rsid w:val="003D1D16"/>
    <w:rsid w:val="003E751C"/>
    <w:rsid w:val="003E7E3D"/>
    <w:rsid w:val="003F1A8D"/>
    <w:rsid w:val="003F2A02"/>
    <w:rsid w:val="003F4D52"/>
    <w:rsid w:val="0040209F"/>
    <w:rsid w:val="00423B0E"/>
    <w:rsid w:val="00427A59"/>
    <w:rsid w:val="004422DC"/>
    <w:rsid w:val="0044380A"/>
    <w:rsid w:val="00461B1B"/>
    <w:rsid w:val="004650FC"/>
    <w:rsid w:val="004920C8"/>
    <w:rsid w:val="004950C4"/>
    <w:rsid w:val="004A1483"/>
    <w:rsid w:val="004A5943"/>
    <w:rsid w:val="004C63F4"/>
    <w:rsid w:val="004D3F13"/>
    <w:rsid w:val="004D4804"/>
    <w:rsid w:val="004D509B"/>
    <w:rsid w:val="004E61F8"/>
    <w:rsid w:val="00507513"/>
    <w:rsid w:val="005152E3"/>
    <w:rsid w:val="005226F4"/>
    <w:rsid w:val="00534952"/>
    <w:rsid w:val="00546913"/>
    <w:rsid w:val="00547D2C"/>
    <w:rsid w:val="005539C9"/>
    <w:rsid w:val="0056691F"/>
    <w:rsid w:val="005801AD"/>
    <w:rsid w:val="00584AF3"/>
    <w:rsid w:val="00584CBA"/>
    <w:rsid w:val="0058698C"/>
    <w:rsid w:val="00594FD1"/>
    <w:rsid w:val="005A3EA8"/>
    <w:rsid w:val="005A44F0"/>
    <w:rsid w:val="005B75C0"/>
    <w:rsid w:val="005D236F"/>
    <w:rsid w:val="005D465D"/>
    <w:rsid w:val="005D7599"/>
    <w:rsid w:val="005F733C"/>
    <w:rsid w:val="006019C2"/>
    <w:rsid w:val="006041D8"/>
    <w:rsid w:val="00613453"/>
    <w:rsid w:val="0061523C"/>
    <w:rsid w:val="00615363"/>
    <w:rsid w:val="00620453"/>
    <w:rsid w:val="006346C4"/>
    <w:rsid w:val="00636A00"/>
    <w:rsid w:val="00643290"/>
    <w:rsid w:val="00645013"/>
    <w:rsid w:val="00645743"/>
    <w:rsid w:val="006519F3"/>
    <w:rsid w:val="00654058"/>
    <w:rsid w:val="00670265"/>
    <w:rsid w:val="00672911"/>
    <w:rsid w:val="006736C7"/>
    <w:rsid w:val="00675396"/>
    <w:rsid w:val="006760F2"/>
    <w:rsid w:val="00683E79"/>
    <w:rsid w:val="00684168"/>
    <w:rsid w:val="00695090"/>
    <w:rsid w:val="0069607C"/>
    <w:rsid w:val="006A58AB"/>
    <w:rsid w:val="006B557B"/>
    <w:rsid w:val="006C3F8A"/>
    <w:rsid w:val="006D045F"/>
    <w:rsid w:val="006D055D"/>
    <w:rsid w:val="006E34A0"/>
    <w:rsid w:val="007072DF"/>
    <w:rsid w:val="00713157"/>
    <w:rsid w:val="00713EB1"/>
    <w:rsid w:val="00722F77"/>
    <w:rsid w:val="007237DA"/>
    <w:rsid w:val="00726E79"/>
    <w:rsid w:val="00732B19"/>
    <w:rsid w:val="00735BAF"/>
    <w:rsid w:val="00740254"/>
    <w:rsid w:val="00741431"/>
    <w:rsid w:val="007507C7"/>
    <w:rsid w:val="00752661"/>
    <w:rsid w:val="0076090E"/>
    <w:rsid w:val="00766182"/>
    <w:rsid w:val="00782714"/>
    <w:rsid w:val="00783793"/>
    <w:rsid w:val="00783BD7"/>
    <w:rsid w:val="007A3B7C"/>
    <w:rsid w:val="007A7203"/>
    <w:rsid w:val="007C6DE3"/>
    <w:rsid w:val="007E1364"/>
    <w:rsid w:val="007F2F1B"/>
    <w:rsid w:val="008036F4"/>
    <w:rsid w:val="00803D75"/>
    <w:rsid w:val="00807EC4"/>
    <w:rsid w:val="00814926"/>
    <w:rsid w:val="00815E07"/>
    <w:rsid w:val="00825225"/>
    <w:rsid w:val="0083706F"/>
    <w:rsid w:val="008408A7"/>
    <w:rsid w:val="008430D3"/>
    <w:rsid w:val="00843A55"/>
    <w:rsid w:val="00844FFD"/>
    <w:rsid w:val="00850898"/>
    <w:rsid w:val="00854D9D"/>
    <w:rsid w:val="00857F70"/>
    <w:rsid w:val="008721D1"/>
    <w:rsid w:val="008741B7"/>
    <w:rsid w:val="00877FA6"/>
    <w:rsid w:val="0088436F"/>
    <w:rsid w:val="00886C44"/>
    <w:rsid w:val="008B0B06"/>
    <w:rsid w:val="008B315B"/>
    <w:rsid w:val="008C0770"/>
    <w:rsid w:val="008C158A"/>
    <w:rsid w:val="008D2B5F"/>
    <w:rsid w:val="008D3B7F"/>
    <w:rsid w:val="008D7B78"/>
    <w:rsid w:val="008F1F62"/>
    <w:rsid w:val="00904092"/>
    <w:rsid w:val="00907880"/>
    <w:rsid w:val="00914125"/>
    <w:rsid w:val="00915E8B"/>
    <w:rsid w:val="00920A76"/>
    <w:rsid w:val="00924496"/>
    <w:rsid w:val="009247FB"/>
    <w:rsid w:val="00926877"/>
    <w:rsid w:val="0093388E"/>
    <w:rsid w:val="00955E7F"/>
    <w:rsid w:val="00960626"/>
    <w:rsid w:val="009679D6"/>
    <w:rsid w:val="00971EA3"/>
    <w:rsid w:val="00972D2D"/>
    <w:rsid w:val="0098741F"/>
    <w:rsid w:val="0099648D"/>
    <w:rsid w:val="009A61B4"/>
    <w:rsid w:val="009B3CC4"/>
    <w:rsid w:val="009B6FEB"/>
    <w:rsid w:val="009C0D22"/>
    <w:rsid w:val="009C3973"/>
    <w:rsid w:val="009C68A4"/>
    <w:rsid w:val="009D4E1D"/>
    <w:rsid w:val="009E47D4"/>
    <w:rsid w:val="00A03A87"/>
    <w:rsid w:val="00A05599"/>
    <w:rsid w:val="00A13C10"/>
    <w:rsid w:val="00A244F3"/>
    <w:rsid w:val="00A43149"/>
    <w:rsid w:val="00A64D7A"/>
    <w:rsid w:val="00A6599F"/>
    <w:rsid w:val="00A73E7F"/>
    <w:rsid w:val="00A812A5"/>
    <w:rsid w:val="00A81A48"/>
    <w:rsid w:val="00A82199"/>
    <w:rsid w:val="00A90224"/>
    <w:rsid w:val="00A91CD4"/>
    <w:rsid w:val="00A95F3F"/>
    <w:rsid w:val="00AA71A0"/>
    <w:rsid w:val="00AA7B04"/>
    <w:rsid w:val="00AA7F42"/>
    <w:rsid w:val="00AB7901"/>
    <w:rsid w:val="00AD2438"/>
    <w:rsid w:val="00AD75D5"/>
    <w:rsid w:val="00AF211B"/>
    <w:rsid w:val="00AF79D0"/>
    <w:rsid w:val="00B07D09"/>
    <w:rsid w:val="00B12CB7"/>
    <w:rsid w:val="00B152EF"/>
    <w:rsid w:val="00B2232C"/>
    <w:rsid w:val="00B279FA"/>
    <w:rsid w:val="00B367F5"/>
    <w:rsid w:val="00B4370A"/>
    <w:rsid w:val="00B5079D"/>
    <w:rsid w:val="00B54333"/>
    <w:rsid w:val="00B5639C"/>
    <w:rsid w:val="00B653C7"/>
    <w:rsid w:val="00B95D27"/>
    <w:rsid w:val="00BA3C58"/>
    <w:rsid w:val="00BB2B2A"/>
    <w:rsid w:val="00BD4ECB"/>
    <w:rsid w:val="00BD54A4"/>
    <w:rsid w:val="00BD5824"/>
    <w:rsid w:val="00BD76B4"/>
    <w:rsid w:val="00BE113E"/>
    <w:rsid w:val="00BF22BE"/>
    <w:rsid w:val="00BF7F78"/>
    <w:rsid w:val="00BF7FB1"/>
    <w:rsid w:val="00C01DEA"/>
    <w:rsid w:val="00C04C8E"/>
    <w:rsid w:val="00C13086"/>
    <w:rsid w:val="00C15407"/>
    <w:rsid w:val="00C15AAF"/>
    <w:rsid w:val="00C17A0A"/>
    <w:rsid w:val="00C17C4E"/>
    <w:rsid w:val="00C208AD"/>
    <w:rsid w:val="00C238F6"/>
    <w:rsid w:val="00C341AF"/>
    <w:rsid w:val="00C34E08"/>
    <w:rsid w:val="00C43EA1"/>
    <w:rsid w:val="00C4436A"/>
    <w:rsid w:val="00C5006D"/>
    <w:rsid w:val="00C52280"/>
    <w:rsid w:val="00C56687"/>
    <w:rsid w:val="00C65A73"/>
    <w:rsid w:val="00C65E32"/>
    <w:rsid w:val="00C66329"/>
    <w:rsid w:val="00C76410"/>
    <w:rsid w:val="00C814E4"/>
    <w:rsid w:val="00C82A61"/>
    <w:rsid w:val="00C83F98"/>
    <w:rsid w:val="00C92F93"/>
    <w:rsid w:val="00C934C9"/>
    <w:rsid w:val="00CA7DCE"/>
    <w:rsid w:val="00CD2D57"/>
    <w:rsid w:val="00CD354F"/>
    <w:rsid w:val="00CD3652"/>
    <w:rsid w:val="00CD45DD"/>
    <w:rsid w:val="00CE1833"/>
    <w:rsid w:val="00CE1AA0"/>
    <w:rsid w:val="00CE78F0"/>
    <w:rsid w:val="00D03932"/>
    <w:rsid w:val="00D046D3"/>
    <w:rsid w:val="00D04E32"/>
    <w:rsid w:val="00D116F9"/>
    <w:rsid w:val="00D119D3"/>
    <w:rsid w:val="00D12704"/>
    <w:rsid w:val="00D15686"/>
    <w:rsid w:val="00D2230D"/>
    <w:rsid w:val="00D40679"/>
    <w:rsid w:val="00D44DF6"/>
    <w:rsid w:val="00D45D2C"/>
    <w:rsid w:val="00D50A7A"/>
    <w:rsid w:val="00D535C0"/>
    <w:rsid w:val="00D65DC0"/>
    <w:rsid w:val="00D665A5"/>
    <w:rsid w:val="00D802F2"/>
    <w:rsid w:val="00D81675"/>
    <w:rsid w:val="00D83393"/>
    <w:rsid w:val="00D865D4"/>
    <w:rsid w:val="00D9459A"/>
    <w:rsid w:val="00D957DD"/>
    <w:rsid w:val="00D9734B"/>
    <w:rsid w:val="00D97C85"/>
    <w:rsid w:val="00DA1F6C"/>
    <w:rsid w:val="00DA4104"/>
    <w:rsid w:val="00DB0DC7"/>
    <w:rsid w:val="00DC1DA0"/>
    <w:rsid w:val="00DC39C4"/>
    <w:rsid w:val="00DC7FD0"/>
    <w:rsid w:val="00DD3482"/>
    <w:rsid w:val="00DD414F"/>
    <w:rsid w:val="00DE2D67"/>
    <w:rsid w:val="00DE5233"/>
    <w:rsid w:val="00DF3B95"/>
    <w:rsid w:val="00E10232"/>
    <w:rsid w:val="00E1585E"/>
    <w:rsid w:val="00E1693C"/>
    <w:rsid w:val="00E1785E"/>
    <w:rsid w:val="00E23C5A"/>
    <w:rsid w:val="00E24BB8"/>
    <w:rsid w:val="00E34DED"/>
    <w:rsid w:val="00E411C7"/>
    <w:rsid w:val="00E457EE"/>
    <w:rsid w:val="00E55BA5"/>
    <w:rsid w:val="00E5728D"/>
    <w:rsid w:val="00E86D72"/>
    <w:rsid w:val="00EA1E1A"/>
    <w:rsid w:val="00EA271D"/>
    <w:rsid w:val="00EA2B6D"/>
    <w:rsid w:val="00EB1994"/>
    <w:rsid w:val="00EB1A61"/>
    <w:rsid w:val="00EB3E71"/>
    <w:rsid w:val="00EE0A79"/>
    <w:rsid w:val="00EE22CF"/>
    <w:rsid w:val="00EF7534"/>
    <w:rsid w:val="00F126A9"/>
    <w:rsid w:val="00F13356"/>
    <w:rsid w:val="00F17CFD"/>
    <w:rsid w:val="00F21F76"/>
    <w:rsid w:val="00F22CF0"/>
    <w:rsid w:val="00F2572E"/>
    <w:rsid w:val="00F334EA"/>
    <w:rsid w:val="00F37C33"/>
    <w:rsid w:val="00F47F2F"/>
    <w:rsid w:val="00F70844"/>
    <w:rsid w:val="00F70F5C"/>
    <w:rsid w:val="00F73AF5"/>
    <w:rsid w:val="00F73E9F"/>
    <w:rsid w:val="00F76BE0"/>
    <w:rsid w:val="00F852D2"/>
    <w:rsid w:val="00F85DF3"/>
    <w:rsid w:val="00F92098"/>
    <w:rsid w:val="00F958DE"/>
    <w:rsid w:val="00FA0B5D"/>
    <w:rsid w:val="00FA0DB3"/>
    <w:rsid w:val="00FB1809"/>
    <w:rsid w:val="00FC00B9"/>
    <w:rsid w:val="00FC2A1B"/>
    <w:rsid w:val="00FC2C3F"/>
    <w:rsid w:val="00FC58CC"/>
    <w:rsid w:val="00FD6449"/>
    <w:rsid w:val="00FE0410"/>
    <w:rsid w:val="00FE5798"/>
    <w:rsid w:val="00FF1844"/>
    <w:rsid w:val="00FF1CBF"/>
    <w:rsid w:val="00FF7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18"/>
    <w:pPr>
      <w:tabs>
        <w:tab w:val="left" w:pos="2552"/>
        <w:tab w:val="left" w:pos="5103"/>
        <w:tab w:val="left" w:pos="7655"/>
        <w:tab w:val="right" w:pos="9356"/>
      </w:tabs>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2918"/>
    <w:pPr>
      <w:tabs>
        <w:tab w:val="clear" w:pos="2552"/>
        <w:tab w:val="clear" w:pos="5103"/>
        <w:tab w:val="clear" w:pos="7655"/>
        <w:tab w:val="clear" w:pos="9356"/>
      </w:tabs>
      <w:spacing w:after="200" w:line="276" w:lineRule="auto"/>
      <w:ind w:left="720"/>
      <w:contextualSpacing/>
    </w:pPr>
    <w:rPr>
      <w:rFonts w:ascii="Calibri" w:eastAsia="Calibri" w:hAnsi="Calibri"/>
      <w:sz w:val="22"/>
      <w:szCs w:val="22"/>
      <w:lang w:eastAsia="en-US"/>
    </w:rPr>
  </w:style>
  <w:style w:type="character" w:styleId="Hyperlnk">
    <w:name w:val="Hyperlink"/>
    <w:basedOn w:val="Standardstycketeckensnitt"/>
    <w:uiPriority w:val="99"/>
    <w:unhideWhenUsed/>
    <w:rsid w:val="00012918"/>
    <w:rPr>
      <w:color w:val="0000FF" w:themeColor="hyperlink"/>
      <w:u w:val="single"/>
    </w:rPr>
  </w:style>
  <w:style w:type="paragraph" w:styleId="Oformateradtext">
    <w:name w:val="Plain Text"/>
    <w:basedOn w:val="Normal"/>
    <w:link w:val="OformateradtextChar"/>
    <w:uiPriority w:val="99"/>
    <w:semiHidden/>
    <w:unhideWhenUsed/>
    <w:rsid w:val="00960626"/>
    <w:pPr>
      <w:tabs>
        <w:tab w:val="clear" w:pos="2552"/>
        <w:tab w:val="clear" w:pos="5103"/>
        <w:tab w:val="clear" w:pos="7655"/>
        <w:tab w:val="clear" w:pos="9356"/>
      </w:tabs>
    </w:pPr>
    <w:rPr>
      <w:rFonts w:ascii="Baskerville Old Face" w:eastAsiaTheme="minorHAnsi" w:hAnsi="Baskerville Old Face" w:cstheme="minorBidi"/>
      <w:color w:val="000000" w:themeColor="text1"/>
      <w:szCs w:val="21"/>
      <w:lang w:eastAsia="en-US"/>
    </w:rPr>
  </w:style>
  <w:style w:type="character" w:customStyle="1" w:styleId="OformateradtextChar">
    <w:name w:val="Oformaterad text Char"/>
    <w:basedOn w:val="Standardstycketeckensnitt"/>
    <w:link w:val="Oformateradtext"/>
    <w:uiPriority w:val="99"/>
    <w:semiHidden/>
    <w:rsid w:val="00960626"/>
    <w:rPr>
      <w:rFonts w:ascii="Baskerville Old Face" w:hAnsi="Baskerville Old Face"/>
      <w:color w:val="000000" w:themeColor="text1"/>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18"/>
    <w:pPr>
      <w:tabs>
        <w:tab w:val="left" w:pos="2552"/>
        <w:tab w:val="left" w:pos="5103"/>
        <w:tab w:val="left" w:pos="7655"/>
        <w:tab w:val="right" w:pos="9356"/>
      </w:tabs>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2918"/>
    <w:pPr>
      <w:tabs>
        <w:tab w:val="clear" w:pos="2552"/>
        <w:tab w:val="clear" w:pos="5103"/>
        <w:tab w:val="clear" w:pos="7655"/>
        <w:tab w:val="clear" w:pos="9356"/>
      </w:tabs>
      <w:spacing w:after="200" w:line="276" w:lineRule="auto"/>
      <w:ind w:left="720"/>
      <w:contextualSpacing/>
    </w:pPr>
    <w:rPr>
      <w:rFonts w:ascii="Calibri" w:eastAsia="Calibri" w:hAnsi="Calibri"/>
      <w:sz w:val="22"/>
      <w:szCs w:val="22"/>
      <w:lang w:eastAsia="en-US"/>
    </w:rPr>
  </w:style>
  <w:style w:type="character" w:styleId="Hyperlnk">
    <w:name w:val="Hyperlink"/>
    <w:basedOn w:val="Standardstycketeckensnitt"/>
    <w:uiPriority w:val="99"/>
    <w:unhideWhenUsed/>
    <w:rsid w:val="00012918"/>
    <w:rPr>
      <w:color w:val="0000FF" w:themeColor="hyperlink"/>
      <w:u w:val="single"/>
    </w:rPr>
  </w:style>
  <w:style w:type="paragraph" w:styleId="Oformateradtext">
    <w:name w:val="Plain Text"/>
    <w:basedOn w:val="Normal"/>
    <w:link w:val="OformateradtextChar"/>
    <w:uiPriority w:val="99"/>
    <w:semiHidden/>
    <w:unhideWhenUsed/>
    <w:rsid w:val="00960626"/>
    <w:pPr>
      <w:tabs>
        <w:tab w:val="clear" w:pos="2552"/>
        <w:tab w:val="clear" w:pos="5103"/>
        <w:tab w:val="clear" w:pos="7655"/>
        <w:tab w:val="clear" w:pos="9356"/>
      </w:tabs>
    </w:pPr>
    <w:rPr>
      <w:rFonts w:ascii="Baskerville Old Face" w:eastAsiaTheme="minorHAnsi" w:hAnsi="Baskerville Old Face" w:cstheme="minorBidi"/>
      <w:color w:val="000000" w:themeColor="text1"/>
      <w:szCs w:val="21"/>
      <w:lang w:eastAsia="en-US"/>
    </w:rPr>
  </w:style>
  <w:style w:type="character" w:customStyle="1" w:styleId="OformateradtextChar">
    <w:name w:val="Oformaterad text Char"/>
    <w:basedOn w:val="Standardstycketeckensnitt"/>
    <w:link w:val="Oformateradtext"/>
    <w:uiPriority w:val="99"/>
    <w:semiHidden/>
    <w:rsid w:val="00960626"/>
    <w:rPr>
      <w:rFonts w:ascii="Baskerville Old Face" w:hAnsi="Baskerville Old Face"/>
      <w:color w:val="000000" w:themeColor="text1"/>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646">
      <w:bodyDiv w:val="1"/>
      <w:marLeft w:val="0"/>
      <w:marRight w:val="0"/>
      <w:marTop w:val="0"/>
      <w:marBottom w:val="0"/>
      <w:divBdr>
        <w:top w:val="none" w:sz="0" w:space="0" w:color="auto"/>
        <w:left w:val="none" w:sz="0" w:space="0" w:color="auto"/>
        <w:bottom w:val="none" w:sz="0" w:space="0" w:color="auto"/>
        <w:right w:val="none" w:sz="0" w:space="0" w:color="auto"/>
      </w:divBdr>
    </w:div>
    <w:div w:id="14577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odle.com/9nmnyhg5nknzzif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923</Words>
  <Characters>4894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Knutz</dc:creator>
  <cp:lastModifiedBy>Malin Knutz</cp:lastModifiedBy>
  <cp:revision>6</cp:revision>
  <dcterms:created xsi:type="dcterms:W3CDTF">2015-05-07T13:17:00Z</dcterms:created>
  <dcterms:modified xsi:type="dcterms:W3CDTF">2015-05-08T08:33:00Z</dcterms:modified>
</cp:coreProperties>
</file>